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656AD070"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3F276E">
              <w:rPr>
                <w:rFonts w:cstheme="minorHAnsi"/>
                <w:b/>
                <w:bCs/>
                <w:sz w:val="24"/>
                <w:szCs w:val="24"/>
              </w:rPr>
              <w:t>APRIL</w:t>
            </w:r>
            <w:r w:rsidRPr="00C34130">
              <w:rPr>
                <w:rFonts w:cstheme="minorHAnsi"/>
                <w:sz w:val="24"/>
                <w:szCs w:val="24"/>
              </w:rPr>
              <w:t xml:space="preserve"> I</w:t>
            </w:r>
            <w:r w:rsidRPr="00C34130">
              <w:rPr>
                <w:rFonts w:cstheme="minorHAnsi"/>
                <w:b/>
                <w:bCs/>
                <w:sz w:val="24"/>
                <w:szCs w:val="24"/>
              </w:rPr>
              <w:t xml:space="preserve"> ISSUE #</w:t>
            </w:r>
            <w:r w:rsidR="00C62F9A">
              <w:rPr>
                <w:rFonts w:cstheme="minorHAnsi"/>
                <w:b/>
                <w:bCs/>
                <w:sz w:val="24"/>
                <w:szCs w:val="24"/>
              </w:rPr>
              <w:t>10</w:t>
            </w:r>
            <w:r w:rsidR="003F276E">
              <w:rPr>
                <w:rFonts w:cstheme="minorHAnsi"/>
                <w:b/>
                <w:bCs/>
                <w:sz w:val="24"/>
                <w:szCs w:val="24"/>
              </w:rPr>
              <w:t>1</w:t>
            </w:r>
            <w:r w:rsidRPr="00C34130">
              <w:rPr>
                <w:rFonts w:cstheme="minorHAnsi"/>
                <w:b/>
                <w:bCs/>
                <w:sz w:val="24"/>
                <w:szCs w:val="24"/>
              </w:rPr>
              <w:t xml:space="preserve"> </w:t>
            </w:r>
            <w:r w:rsidRPr="00717A07">
              <w:rPr>
                <w:rFonts w:cstheme="minorHAnsi"/>
                <w:sz w:val="24"/>
                <w:szCs w:val="24"/>
              </w:rPr>
              <w:t>I</w:t>
            </w:r>
            <w:r w:rsidRPr="00C34130">
              <w:rPr>
                <w:rFonts w:cstheme="minorHAnsi"/>
                <w:b/>
                <w:bCs/>
                <w:sz w:val="24"/>
                <w:szCs w:val="24"/>
              </w:rPr>
              <w:t xml:space="preserve"> 202</w:t>
            </w:r>
            <w:r w:rsidR="00D95199">
              <w:rPr>
                <w:rFonts w:cstheme="minorHAnsi"/>
                <w:b/>
                <w:bCs/>
                <w:sz w:val="24"/>
                <w:szCs w:val="24"/>
              </w:rPr>
              <w:t>1</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5EDD5B6F" w:rsidR="00E02764" w:rsidRPr="00DB325E" w:rsidRDefault="00E02764">
            <w:pPr>
              <w:rPr>
                <w:rFonts w:cstheme="minorHAnsi"/>
              </w:rPr>
            </w:pPr>
            <w:r w:rsidRPr="00DB325E">
              <w:rPr>
                <w:rFonts w:cstheme="minorHAnsi"/>
              </w:rPr>
              <w:t>3, 4, 5, 6, 9, 28, 29, 30, 31, 32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3EE12216"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 xml:space="preserve">County: </w:t>
            </w:r>
            <w:r w:rsidR="003F276E">
              <w:rPr>
                <w:rFonts w:cstheme="minorHAnsi"/>
              </w:rPr>
              <w:t>Monaghan</w:t>
            </w:r>
            <w:r w:rsidR="00B16C70">
              <w:rPr>
                <w:rFonts w:cstheme="minorHAnsi"/>
                <w:b/>
                <w:bCs/>
              </w:rPr>
              <w:t xml:space="preserve"> Person: </w:t>
            </w:r>
            <w:r w:rsidR="003F276E">
              <w:rPr>
                <w:rFonts w:cstheme="minorHAnsi"/>
              </w:rPr>
              <w:t>Poet Patrick Kavanagh</w:t>
            </w:r>
            <w:r>
              <w:rPr>
                <w:rFonts w:cstheme="minorHAnsi"/>
                <w:b/>
                <w:bCs/>
              </w:rPr>
              <w:t xml:space="preserve"> </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77777777" w:rsidR="00DB325E" w:rsidRPr="00DB325E" w:rsidRDefault="00DB325E"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788AF117" w:rsidR="00E02764" w:rsidRPr="00DB325E" w:rsidRDefault="00E02764" w:rsidP="00E02764">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5AD6A8D7" w14:textId="61176727" w:rsidR="00E02764" w:rsidRDefault="00E02764" w:rsidP="000B1EB2">
            <w:pPr>
              <w:rPr>
                <w:rFonts w:cstheme="minorHAnsi"/>
                <w:b/>
                <w:bCs/>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r>
              <w:rPr>
                <w:rFonts w:cstheme="minorHAnsi"/>
              </w:rPr>
              <w:t xml:space="preserve">This month: </w:t>
            </w:r>
            <w:r w:rsidR="003F276E">
              <w:rPr>
                <w:rFonts w:cstheme="minorHAnsi"/>
              </w:rPr>
              <w:t xml:space="preserve">Earth Day Special: Restoring our Earth </w:t>
            </w:r>
            <w:r w:rsidR="009924CA">
              <w:rPr>
                <w:rFonts w:cstheme="minorHAnsi"/>
              </w:rPr>
              <w:t xml:space="preserve"> </w:t>
            </w:r>
          </w:p>
          <w:p w14:paraId="65A94E1C" w14:textId="3F6683AF" w:rsidR="00E02764" w:rsidRPr="00951208" w:rsidRDefault="00E02764" w:rsidP="000B1EB2">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6BC870B3" w14:textId="05FEE830" w:rsidTr="0045493B">
        <w:trPr>
          <w:trHeight w:val="365"/>
        </w:trPr>
        <w:tc>
          <w:tcPr>
            <w:tcW w:w="1050" w:type="dxa"/>
          </w:tcPr>
          <w:p w14:paraId="1F9D47D1" w14:textId="0FB3DB85" w:rsidR="00E02764" w:rsidRDefault="00E02764" w:rsidP="00951208">
            <w:pPr>
              <w:rPr>
                <w:rFonts w:cstheme="minorHAnsi"/>
              </w:rPr>
            </w:pPr>
            <w:r>
              <w:rPr>
                <w:rFonts w:cstheme="minorHAnsi"/>
              </w:rPr>
              <w:t>25</w:t>
            </w:r>
          </w:p>
        </w:tc>
        <w:tc>
          <w:tcPr>
            <w:tcW w:w="9022" w:type="dxa"/>
          </w:tcPr>
          <w:p w14:paraId="01F92BED" w14:textId="77777777" w:rsidR="00E02764" w:rsidRDefault="00E02764" w:rsidP="00951208">
            <w:pPr>
              <w:rPr>
                <w:rFonts w:cstheme="minorHAnsi"/>
              </w:rPr>
            </w:pPr>
            <w:r>
              <w:rPr>
                <w:rFonts w:cstheme="minorHAnsi"/>
                <w:b/>
                <w:bCs/>
              </w:rPr>
              <w:t>A BETTER WORLD</w:t>
            </w:r>
            <w:r w:rsidRPr="00DB325E">
              <w:rPr>
                <w:rFonts w:cstheme="minorHAnsi"/>
                <w:b/>
                <w:bCs/>
              </w:rPr>
              <w:t>:</w:t>
            </w:r>
            <w:r>
              <w:rPr>
                <w:rFonts w:cstheme="minorHAnsi"/>
              </w:rPr>
              <w:t xml:space="preserve"> Here</w:t>
            </w:r>
            <w:r w:rsidRPr="00951208">
              <w:rPr>
                <w:rFonts w:cstheme="minorHAnsi"/>
              </w:rPr>
              <w:t>, we look at some of the issues facing our planet and environment, and investigate how we can make a diﬀerence. By focusing on the United Nation's SDGs, we can learn what the needs of underdeveloped nations are and how they can be helped.</w:t>
            </w:r>
          </w:p>
          <w:p w14:paraId="1DBB4082" w14:textId="2C0A78A4" w:rsidR="00E02764" w:rsidRDefault="00E02764" w:rsidP="00951208">
            <w:pPr>
              <w:rPr>
                <w:rFonts w:cstheme="minorHAnsi"/>
                <w:b/>
                <w:bCs/>
              </w:rPr>
            </w:pPr>
            <w:r>
              <w:rPr>
                <w:rFonts w:cstheme="minorHAnsi"/>
              </w:rPr>
              <w:t xml:space="preserve">This month: </w:t>
            </w:r>
            <w:r>
              <w:rPr>
                <w:rFonts w:cstheme="minorHAnsi"/>
                <w:b/>
                <w:bCs/>
              </w:rPr>
              <w:t>SDG #</w:t>
            </w:r>
            <w:r w:rsidR="00C34130">
              <w:rPr>
                <w:rFonts w:cstheme="minorHAnsi"/>
                <w:b/>
                <w:bCs/>
              </w:rPr>
              <w:t>1</w:t>
            </w:r>
            <w:r w:rsidR="003F276E">
              <w:rPr>
                <w:rFonts w:cstheme="minorHAnsi"/>
                <w:b/>
                <w:bCs/>
              </w:rPr>
              <w:t xml:space="preserve">6: </w:t>
            </w:r>
            <w:r w:rsidR="003F276E" w:rsidRPr="003F276E">
              <w:rPr>
                <w:rFonts w:cstheme="minorHAnsi"/>
                <w:b/>
                <w:bCs/>
              </w:rPr>
              <w:t xml:space="preserve">Peace, Justice </w:t>
            </w:r>
            <w:r w:rsidR="003F276E" w:rsidRPr="003F276E">
              <w:rPr>
                <w:rFonts w:cstheme="minorHAnsi"/>
                <w:b/>
                <w:bCs/>
              </w:rPr>
              <w:t xml:space="preserve">and </w:t>
            </w:r>
            <w:r w:rsidR="003F276E" w:rsidRPr="003F276E">
              <w:rPr>
                <w:rFonts w:cstheme="minorHAnsi"/>
                <w:b/>
                <w:bCs/>
              </w:rPr>
              <w:t>Strong Institutions</w:t>
            </w:r>
          </w:p>
          <w:p w14:paraId="6FD8D0A0" w14:textId="5286F03D" w:rsidR="00E02764" w:rsidRPr="00DB325E" w:rsidRDefault="00E02764" w:rsidP="00951208">
            <w:pPr>
              <w:rPr>
                <w:rFonts w:cstheme="minorHAnsi"/>
                <w:b/>
                <w:bCs/>
              </w:rPr>
            </w:pPr>
          </w:p>
        </w:tc>
        <w:tc>
          <w:tcPr>
            <w:tcW w:w="525" w:type="dxa"/>
          </w:tcPr>
          <w:p w14:paraId="1F1E324F" w14:textId="77777777" w:rsidR="00E02764" w:rsidRDefault="00E02764" w:rsidP="00951208">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4FF59792"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Myself and the Wider World</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7AEF672E"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 Making Decisions</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256C84D0" w14:textId="1073D17E" w:rsidR="00E02764" w:rsidRPr="00951208" w:rsidRDefault="00E02764" w:rsidP="00951208">
            <w:pPr>
              <w:rPr>
                <w:rFonts w:cstheme="minorHAnsi"/>
                <w:b/>
                <w:bCs/>
              </w:rPr>
            </w:pPr>
            <w:r w:rsidRPr="00951208">
              <w:rPr>
                <w:rFonts w:cstheme="minorHAnsi"/>
                <w:b/>
                <w:bCs/>
              </w:rPr>
              <w:t>- Developing citizenship</w:t>
            </w:r>
          </w:p>
          <w:p w14:paraId="4F2FDC54" w14:textId="77777777" w:rsidR="00E02764" w:rsidRPr="00951208" w:rsidRDefault="00E02764" w:rsidP="00951208">
            <w:pPr>
              <w:rPr>
                <w:rFonts w:cstheme="minorHAnsi"/>
              </w:rPr>
            </w:pPr>
            <w:r w:rsidRPr="00951208">
              <w:rPr>
                <w:rFonts w:cstheme="minorHAnsi"/>
              </w:rPr>
              <w:t xml:space="preserve"> -- become aware of elements of his/her own cultural heritage and traditions</w:t>
            </w:r>
          </w:p>
          <w:p w14:paraId="7A246844" w14:textId="77777777" w:rsidR="00E02764" w:rsidRPr="00951208" w:rsidRDefault="00E02764" w:rsidP="00951208">
            <w:pPr>
              <w:rPr>
                <w:rFonts w:cstheme="minorHAnsi"/>
              </w:rPr>
            </w:pPr>
            <w:r w:rsidRPr="00951208">
              <w:rPr>
                <w:rFonts w:cstheme="minorHAnsi"/>
              </w:rPr>
              <w:t xml:space="preserve"> -- </w:t>
            </w:r>
            <w:proofErr w:type="spellStart"/>
            <w:r w:rsidRPr="00951208">
              <w:rPr>
                <w:rFonts w:cstheme="minorHAnsi"/>
              </w:rPr>
              <w:t>recognise</w:t>
            </w:r>
            <w:proofErr w:type="spellEnd"/>
            <w:r w:rsidRPr="00951208">
              <w:rPr>
                <w:rFonts w:cstheme="minorHAnsi"/>
              </w:rPr>
              <w:t xml:space="preserve"> and explore the positive contributions made to the local community by various </w:t>
            </w:r>
            <w:proofErr w:type="spellStart"/>
            <w:r w:rsidRPr="00951208">
              <w:rPr>
                <w:rFonts w:cstheme="minorHAnsi"/>
              </w:rPr>
              <w:t>organisations</w:t>
            </w:r>
            <w:proofErr w:type="spellEnd"/>
            <w:r w:rsidRPr="00951208">
              <w:rPr>
                <w:rFonts w:cstheme="minorHAnsi"/>
              </w:rPr>
              <w:t>, ethnic, social or community groups and individuals</w:t>
            </w:r>
          </w:p>
          <w:p w14:paraId="61C0EC2A" w14:textId="77777777" w:rsidR="00E02764" w:rsidRPr="00951208" w:rsidRDefault="00E02764" w:rsidP="00951208">
            <w:pPr>
              <w:rPr>
                <w:rFonts w:cstheme="minorHAnsi"/>
              </w:rPr>
            </w:pPr>
            <w:r w:rsidRPr="00951208">
              <w:rPr>
                <w:rFonts w:cstheme="minorHAnsi"/>
              </w:rPr>
              <w:t xml:space="preserve"> -- </w:t>
            </w:r>
            <w:proofErr w:type="spellStart"/>
            <w:r w:rsidRPr="00951208">
              <w:rPr>
                <w:rFonts w:cstheme="minorHAnsi"/>
              </w:rPr>
              <w:t>recognise</w:t>
            </w:r>
            <w:proofErr w:type="spellEnd"/>
            <w:r w:rsidRPr="00951208">
              <w:rPr>
                <w:rFonts w:cstheme="minorHAnsi"/>
              </w:rPr>
              <w:t xml:space="preserve"> and understand the role of the individual and various groups in the community</w:t>
            </w:r>
          </w:p>
          <w:p w14:paraId="7FACBF23" w14:textId="77777777" w:rsidR="00E02764" w:rsidRDefault="00E02764" w:rsidP="00951208">
            <w:pPr>
              <w:rPr>
                <w:rFonts w:cstheme="minorHAnsi"/>
              </w:rPr>
            </w:pPr>
            <w:r w:rsidRPr="00951208">
              <w:rPr>
                <w:rFonts w:cstheme="minorHAnsi"/>
              </w:rPr>
              <w:t xml:space="preserve"> -- appreciate the environment and develop a sense of individual and community responsibility for caring for the environment and being custodians of the Earth for future generations</w:t>
            </w:r>
          </w:p>
          <w:p w14:paraId="4ED99A6E" w14:textId="18C2A54C" w:rsidR="00E02764" w:rsidRPr="00951208" w:rsidRDefault="00E02764" w:rsidP="00951208">
            <w:pPr>
              <w:rPr>
                <w:rFonts w:cstheme="minorHAnsi"/>
                <w:b/>
                <w:bCs/>
              </w:rPr>
            </w:pPr>
            <w:r w:rsidRPr="00951208">
              <w:rPr>
                <w:rFonts w:cstheme="minorHAnsi"/>
                <w:b/>
                <w:bCs/>
              </w:rPr>
              <w:t>- Making decisions</w:t>
            </w:r>
          </w:p>
          <w:p w14:paraId="0D063A77" w14:textId="77777777" w:rsidR="00E02764" w:rsidRPr="00951208" w:rsidRDefault="00E02764" w:rsidP="00951208">
            <w:pPr>
              <w:rPr>
                <w:rFonts w:cstheme="minorHAnsi"/>
              </w:rPr>
            </w:pPr>
            <w:r w:rsidRPr="00951208">
              <w:rPr>
                <w:rFonts w:cstheme="minorHAnsi"/>
              </w:rPr>
              <w:t xml:space="preserve"> -- identify sources of help in solving problems</w:t>
            </w:r>
          </w:p>
          <w:p w14:paraId="7399D4D5" w14:textId="77777777" w:rsidR="00E02764" w:rsidRDefault="00E02764" w:rsidP="00951208">
            <w:pPr>
              <w:rPr>
                <w:rFonts w:cstheme="minorHAnsi"/>
              </w:rPr>
            </w:pPr>
            <w:r w:rsidRPr="00951208">
              <w:rPr>
                <w:rFonts w:cstheme="minorHAnsi"/>
              </w:rPr>
              <w:t xml:space="preserve"> -- </w:t>
            </w:r>
            <w:proofErr w:type="spellStart"/>
            <w:r w:rsidRPr="00951208">
              <w:rPr>
                <w:rFonts w:cstheme="minorHAnsi"/>
              </w:rPr>
              <w:t>recognise</w:t>
            </w:r>
            <w:proofErr w:type="spellEnd"/>
            <w:r w:rsidRPr="00951208">
              <w:rPr>
                <w:rFonts w:cstheme="minorHAnsi"/>
              </w:rPr>
              <w:t xml:space="preserve"> the important and legitimate role that adults have to play in making decisions and setting boundaries for young people</w:t>
            </w:r>
          </w:p>
          <w:p w14:paraId="6E65371A" w14:textId="11F4B393" w:rsidR="00E02764" w:rsidRPr="00DB325E" w:rsidRDefault="00E02764" w:rsidP="00951208">
            <w:pPr>
              <w:rPr>
                <w:rFonts w:cstheme="minorHAnsi"/>
              </w:rPr>
            </w:pPr>
          </w:p>
        </w:tc>
        <w:tc>
          <w:tcPr>
            <w:tcW w:w="525" w:type="dxa"/>
          </w:tcPr>
          <w:p w14:paraId="046D202A" w14:textId="77777777" w:rsidR="00E02764" w:rsidRPr="00951208" w:rsidRDefault="00E02764" w:rsidP="00951208">
            <w:pPr>
              <w:rPr>
                <w:rFonts w:cstheme="minorHAnsi"/>
                <w:b/>
                <w:bCs/>
              </w:rPr>
            </w:pPr>
          </w:p>
        </w:tc>
      </w:tr>
    </w:tbl>
    <w:p w14:paraId="4E7C35D5" w14:textId="46AB2801" w:rsidR="00DB325E" w:rsidRDefault="00DB325E">
      <w:pPr>
        <w:rPr>
          <w:rFonts w:cstheme="minorHAnsi"/>
        </w:rPr>
      </w:pPr>
    </w:p>
    <w:p w14:paraId="2F2A79AB" w14:textId="0B8A5DA8" w:rsidR="000F6293" w:rsidRDefault="000F6293">
      <w:pPr>
        <w:rPr>
          <w:rFonts w:cstheme="minorHAnsi"/>
        </w:rPr>
      </w:pPr>
    </w:p>
    <w:tbl>
      <w:tblPr>
        <w:tblStyle w:val="TableGrid"/>
        <w:tblW w:w="10610" w:type="dxa"/>
        <w:tblLook w:val="04A0" w:firstRow="1" w:lastRow="0" w:firstColumn="1" w:lastColumn="0" w:noHBand="0" w:noVBand="1"/>
      </w:tblPr>
      <w:tblGrid>
        <w:gridCol w:w="1062"/>
        <w:gridCol w:w="9023"/>
        <w:gridCol w:w="525"/>
      </w:tblGrid>
      <w:tr w:rsidR="00E02764" w:rsidRPr="00DB325E" w14:paraId="64945A96" w14:textId="6FD7809A" w:rsidTr="000F34BF">
        <w:trPr>
          <w:trHeight w:val="759"/>
        </w:trPr>
        <w:tc>
          <w:tcPr>
            <w:tcW w:w="1064" w:type="dxa"/>
          </w:tcPr>
          <w:p w14:paraId="2F71BD48" w14:textId="77777777" w:rsidR="00E02764" w:rsidRPr="00DB325E" w:rsidRDefault="00E02764" w:rsidP="00E02764">
            <w:pPr>
              <w:pStyle w:val="TableParagraph"/>
              <w:spacing w:before="18" w:line="220" w:lineRule="exact"/>
              <w:rPr>
                <w:rFonts w:cstheme="minorHAnsi"/>
                <w:b/>
                <w:bCs/>
              </w:rPr>
            </w:pPr>
          </w:p>
          <w:p w14:paraId="39773791"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8" w:type="dxa"/>
            <w:shd w:val="clear" w:color="auto" w:fill="E7E6E6" w:themeFill="background2"/>
          </w:tcPr>
          <w:p w14:paraId="2D9B894C" w14:textId="77777777" w:rsidR="00E02764" w:rsidRPr="00DB325E" w:rsidRDefault="00E02764" w:rsidP="00E02764">
            <w:pPr>
              <w:pStyle w:val="TableParagraph"/>
              <w:spacing w:before="18" w:line="220" w:lineRule="exact"/>
              <w:rPr>
                <w:rFonts w:cstheme="minorHAnsi"/>
                <w:b/>
                <w:bCs/>
              </w:rPr>
            </w:pPr>
          </w:p>
          <w:p w14:paraId="42EEF75C" w14:textId="3D0BD700" w:rsidR="00E02764" w:rsidRPr="00DB325E" w:rsidRDefault="00E02764" w:rsidP="00E02764">
            <w:pPr>
              <w:pStyle w:val="TableParagraph"/>
              <w:spacing w:before="18" w:line="220" w:lineRule="exact"/>
              <w:rPr>
                <w:rFonts w:cstheme="minorHAnsi"/>
              </w:rPr>
            </w:pPr>
            <w:r>
              <w:rPr>
                <w:rFonts w:cstheme="minorHAnsi"/>
                <w:b/>
                <w:bCs/>
              </w:rPr>
              <w:t>ENGLISH / SCIENCE</w:t>
            </w:r>
          </w:p>
        </w:tc>
        <w:tc>
          <w:tcPr>
            <w:tcW w:w="448" w:type="dxa"/>
            <w:shd w:val="clear" w:color="auto" w:fill="E7E6E6" w:themeFill="background2"/>
          </w:tcPr>
          <w:p w14:paraId="3436AA28" w14:textId="77777777" w:rsidR="00E02764" w:rsidRDefault="00E02764" w:rsidP="00E02764">
            <w:pPr>
              <w:pStyle w:val="TableParagraph"/>
              <w:spacing w:before="18" w:line="220" w:lineRule="exact"/>
              <w:rPr>
                <w:rFonts w:cstheme="minorHAnsi"/>
                <w:b/>
                <w:bCs/>
              </w:rPr>
            </w:pPr>
          </w:p>
          <w:p w14:paraId="302A9906" w14:textId="77777777" w:rsidR="00E02764" w:rsidRDefault="00E02764" w:rsidP="00E02764">
            <w:pPr>
              <w:pStyle w:val="TableParagraph"/>
              <w:spacing w:before="18" w:line="220" w:lineRule="exact"/>
              <w:rPr>
                <w:rFonts w:cstheme="minorHAnsi"/>
                <w:b/>
                <w:bCs/>
              </w:rPr>
            </w:pPr>
          </w:p>
          <w:p w14:paraId="396D9A38" w14:textId="6D3D4282"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28E79E9E" w14:textId="3CC21D00" w:rsidTr="000F34BF">
        <w:trPr>
          <w:trHeight w:val="255"/>
        </w:trPr>
        <w:tc>
          <w:tcPr>
            <w:tcW w:w="1064" w:type="dxa"/>
          </w:tcPr>
          <w:p w14:paraId="2A64285A" w14:textId="77777777" w:rsidR="00E02764" w:rsidRPr="00DB325E" w:rsidRDefault="00E02764" w:rsidP="00E02764">
            <w:pPr>
              <w:pStyle w:val="TableParagraph"/>
              <w:spacing w:before="18" w:line="220" w:lineRule="exact"/>
              <w:rPr>
                <w:rFonts w:cstheme="minorHAnsi"/>
              </w:rPr>
            </w:pPr>
          </w:p>
          <w:p w14:paraId="5F6CC1D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8" w:type="dxa"/>
          </w:tcPr>
          <w:p w14:paraId="6A5510F9" w14:textId="77777777" w:rsidR="00E02764" w:rsidRPr="00DB325E" w:rsidRDefault="00E02764" w:rsidP="00E02764">
            <w:pPr>
              <w:pStyle w:val="TableParagraph"/>
              <w:spacing w:before="18" w:line="220" w:lineRule="exact"/>
              <w:rPr>
                <w:rFonts w:cstheme="minorHAnsi"/>
              </w:rPr>
            </w:pPr>
          </w:p>
          <w:p w14:paraId="5C78FF51"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622D726E" w14:textId="77777777" w:rsidR="00E02764" w:rsidRDefault="00E02764" w:rsidP="00E02764">
            <w:pPr>
              <w:pStyle w:val="TableParagraph"/>
              <w:spacing w:before="18" w:line="220" w:lineRule="exact"/>
              <w:rPr>
                <w:rFonts w:cstheme="minorHAnsi"/>
                <w:noProof/>
              </w:rPr>
            </w:pPr>
          </w:p>
          <w:p w14:paraId="7DDF6DDA" w14:textId="048BD3E2"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034C4A7D" wp14:editId="20D25888">
                  <wp:extent cx="152400" cy="152400"/>
                  <wp:effectExtent l="0" t="0" r="0"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17659878" w14:textId="7F8630C3" w:rsidTr="000F34BF">
        <w:trPr>
          <w:trHeight w:val="444"/>
        </w:trPr>
        <w:tc>
          <w:tcPr>
            <w:tcW w:w="1064" w:type="dxa"/>
          </w:tcPr>
          <w:p w14:paraId="58BCE538" w14:textId="3E6112EC" w:rsidR="00E02764" w:rsidRPr="00DB325E" w:rsidRDefault="00E02764" w:rsidP="000B1EB2">
            <w:pPr>
              <w:rPr>
                <w:rFonts w:cstheme="minorHAnsi"/>
              </w:rPr>
            </w:pPr>
            <w:r>
              <w:rPr>
                <w:rFonts w:cstheme="minorHAnsi"/>
              </w:rPr>
              <w:t>11</w:t>
            </w:r>
          </w:p>
        </w:tc>
        <w:tc>
          <w:tcPr>
            <w:tcW w:w="9098" w:type="dxa"/>
          </w:tcPr>
          <w:p w14:paraId="61B27CAB" w14:textId="2E6556B4" w:rsidR="00E02764" w:rsidRPr="00DB325E" w:rsidRDefault="00E02764" w:rsidP="000B1EB2">
            <w:pPr>
              <w:rPr>
                <w:rFonts w:cstheme="minorHAnsi"/>
              </w:rPr>
            </w:pPr>
            <w:r w:rsidRPr="00DB325E">
              <w:rPr>
                <w:rFonts w:cstheme="minorHAnsi"/>
                <w:b/>
                <w:bCs/>
              </w:rPr>
              <w:t xml:space="preserve">PLANET </w:t>
            </w:r>
            <w:r>
              <w:rPr>
                <w:rFonts w:cstheme="minorHAnsi"/>
                <w:b/>
                <w:bCs/>
              </w:rPr>
              <w:t>FOOD</w:t>
            </w:r>
            <w:r w:rsidRPr="00DB325E">
              <w:rPr>
                <w:rFonts w:cstheme="minorHAnsi"/>
                <w:b/>
                <w:bCs/>
              </w:rPr>
              <w:t>:</w:t>
            </w:r>
            <w:r>
              <w:rPr>
                <w:rFonts w:cstheme="minorHAnsi"/>
              </w:rPr>
              <w:t xml:space="preserve"> </w:t>
            </w:r>
            <w:r w:rsidRPr="000F6293">
              <w:rPr>
                <w:rFonts w:cstheme="minorHAnsi"/>
              </w:rPr>
              <w:t xml:space="preserve">Each month we bring you a simple recipe </w:t>
            </w:r>
            <w:r>
              <w:rPr>
                <w:rFonts w:cstheme="minorHAnsi"/>
              </w:rPr>
              <w:t xml:space="preserve">for children </w:t>
            </w:r>
            <w:r w:rsidRPr="000F6293">
              <w:rPr>
                <w:rFonts w:cstheme="minorHAnsi"/>
              </w:rPr>
              <w:t xml:space="preserve">to try out in </w:t>
            </w:r>
            <w:r>
              <w:rPr>
                <w:rFonts w:cstheme="minorHAnsi"/>
              </w:rPr>
              <w:t>the</w:t>
            </w:r>
            <w:r w:rsidRPr="000F6293">
              <w:rPr>
                <w:rFonts w:cstheme="minorHAnsi"/>
              </w:rPr>
              <w:t xml:space="preserve"> kitchen. </w:t>
            </w:r>
            <w:r>
              <w:rPr>
                <w:rFonts w:cstheme="minorHAnsi"/>
              </w:rPr>
              <w:t>This month:</w:t>
            </w:r>
            <w:r>
              <w:rPr>
                <w:rFonts w:cstheme="minorHAnsi"/>
                <w:b/>
                <w:bCs/>
              </w:rPr>
              <w:t xml:space="preserve"> </w:t>
            </w:r>
            <w:r w:rsidR="003F276E">
              <w:rPr>
                <w:rFonts w:cstheme="minorHAnsi"/>
                <w:b/>
                <w:bCs/>
              </w:rPr>
              <w:t>Apple Crumble</w:t>
            </w:r>
            <w:r w:rsidR="00B16C70">
              <w:rPr>
                <w:rFonts w:cstheme="minorHAnsi"/>
                <w:b/>
                <w:bCs/>
              </w:rPr>
              <w:t xml:space="preserve"> </w:t>
            </w:r>
            <w:r w:rsidR="00717A07">
              <w:rPr>
                <w:rFonts w:cstheme="minorHAnsi"/>
                <w:b/>
                <w:bCs/>
              </w:rPr>
              <w:t xml:space="preserve"> </w:t>
            </w:r>
            <w:r w:rsidR="007719FA">
              <w:rPr>
                <w:rFonts w:cstheme="minorHAnsi"/>
                <w:b/>
                <w:bCs/>
              </w:rPr>
              <w:t xml:space="preserve"> </w:t>
            </w:r>
          </w:p>
        </w:tc>
        <w:tc>
          <w:tcPr>
            <w:tcW w:w="448" w:type="dxa"/>
          </w:tcPr>
          <w:p w14:paraId="5A09B0AF" w14:textId="77777777" w:rsidR="00E02764" w:rsidRPr="00DB325E" w:rsidRDefault="00E02764" w:rsidP="000B1EB2">
            <w:pPr>
              <w:rPr>
                <w:rFonts w:cstheme="minorHAnsi"/>
                <w:b/>
                <w:bCs/>
              </w:rPr>
            </w:pPr>
          </w:p>
        </w:tc>
      </w:tr>
      <w:tr w:rsidR="00E02764" w:rsidRPr="00DB325E" w14:paraId="4EEB8404" w14:textId="40CC0F8D" w:rsidTr="000F34BF">
        <w:trPr>
          <w:trHeight w:val="444"/>
        </w:trPr>
        <w:tc>
          <w:tcPr>
            <w:tcW w:w="10162" w:type="dxa"/>
            <w:gridSpan w:val="2"/>
            <w:shd w:val="clear" w:color="auto" w:fill="E7E6E6" w:themeFill="background2"/>
          </w:tcPr>
          <w:p w14:paraId="2F970019" w14:textId="54A048FF"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Reading / Materials </w:t>
            </w:r>
          </w:p>
        </w:tc>
        <w:tc>
          <w:tcPr>
            <w:tcW w:w="448" w:type="dxa"/>
            <w:shd w:val="clear" w:color="auto" w:fill="E7E6E6" w:themeFill="background2"/>
          </w:tcPr>
          <w:p w14:paraId="6F7D763A" w14:textId="77777777" w:rsidR="00E02764" w:rsidRDefault="00E02764" w:rsidP="000B1EB2">
            <w:pPr>
              <w:rPr>
                <w:rFonts w:eastAsia="Calibri" w:cstheme="minorHAnsi"/>
                <w:b/>
                <w:bCs/>
                <w:spacing w:val="-1"/>
                <w:u w:color="000000"/>
              </w:rPr>
            </w:pPr>
          </w:p>
        </w:tc>
      </w:tr>
      <w:tr w:rsidR="00E02764" w:rsidRPr="00DB325E" w14:paraId="420C72AD" w14:textId="3B2D7F63" w:rsidTr="000F34BF">
        <w:trPr>
          <w:trHeight w:val="444"/>
        </w:trPr>
        <w:tc>
          <w:tcPr>
            <w:tcW w:w="10162" w:type="dxa"/>
            <w:gridSpan w:val="2"/>
          </w:tcPr>
          <w:p w14:paraId="5E0AB278" w14:textId="1BC3979B" w:rsidR="00E02764" w:rsidRPr="000F6293" w:rsidRDefault="00E02764" w:rsidP="000F629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Exploring and using</w:t>
            </w:r>
            <w:r>
              <w:rPr>
                <w:rFonts w:cstheme="minorHAnsi"/>
              </w:rPr>
              <w:t xml:space="preserve"> /</w:t>
            </w:r>
            <w:r w:rsidRPr="000F6293">
              <w:rPr>
                <w:rFonts w:cstheme="minorHAnsi"/>
                <w:b/>
                <w:bCs/>
              </w:rPr>
              <w:t xml:space="preserve"> </w:t>
            </w:r>
            <w:r w:rsidRPr="000F6293">
              <w:rPr>
                <w:rFonts w:cstheme="minorHAnsi"/>
              </w:rPr>
              <w:t>Materials and change</w:t>
            </w:r>
            <w:r>
              <w:rPr>
                <w:rFonts w:cstheme="minorHAnsi"/>
              </w:rPr>
              <w:t xml:space="preserve"> / </w:t>
            </w:r>
            <w:r w:rsidRPr="000F6293">
              <w:rPr>
                <w:rFonts w:cstheme="minorHAnsi"/>
              </w:rPr>
              <w:t>Properties and characteristics of materials</w:t>
            </w:r>
          </w:p>
          <w:p w14:paraId="3C346B7D" w14:textId="5B6D8D72" w:rsidR="00E02764" w:rsidRPr="00DB325E" w:rsidRDefault="00E02764" w:rsidP="000B1EB2">
            <w:pPr>
              <w:rPr>
                <w:rFonts w:cstheme="minorHAnsi"/>
                <w:b/>
                <w:bCs/>
              </w:rPr>
            </w:pPr>
          </w:p>
        </w:tc>
        <w:tc>
          <w:tcPr>
            <w:tcW w:w="448" w:type="dxa"/>
          </w:tcPr>
          <w:p w14:paraId="5B7CDD98" w14:textId="77777777" w:rsidR="00E02764" w:rsidRPr="00DB325E" w:rsidRDefault="00E02764" w:rsidP="000F6293">
            <w:pPr>
              <w:rPr>
                <w:rFonts w:eastAsia="Calibri" w:cstheme="minorHAnsi"/>
                <w:b/>
                <w:bCs/>
                <w:spacing w:val="-1"/>
                <w:u w:color="000000"/>
              </w:rPr>
            </w:pPr>
          </w:p>
        </w:tc>
      </w:tr>
      <w:tr w:rsidR="00E02764" w:rsidRPr="00DB325E" w14:paraId="66BAEC97" w14:textId="604DE7E2" w:rsidTr="000F34BF">
        <w:trPr>
          <w:trHeight w:val="444"/>
        </w:trPr>
        <w:tc>
          <w:tcPr>
            <w:tcW w:w="10162" w:type="dxa"/>
            <w:gridSpan w:val="2"/>
          </w:tcPr>
          <w:p w14:paraId="72982FA3"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368636B" w14:textId="77777777" w:rsidR="00E02764" w:rsidRPr="00DB325E" w:rsidRDefault="00E02764" w:rsidP="000B1EB2">
            <w:pPr>
              <w:rPr>
                <w:rFonts w:cstheme="minorHAnsi"/>
              </w:rPr>
            </w:pPr>
          </w:p>
        </w:tc>
        <w:tc>
          <w:tcPr>
            <w:tcW w:w="448" w:type="dxa"/>
          </w:tcPr>
          <w:p w14:paraId="27C5B6E0" w14:textId="77777777" w:rsidR="00E02764" w:rsidRPr="00DB325E" w:rsidRDefault="00E02764" w:rsidP="000B1EB2">
            <w:pPr>
              <w:rPr>
                <w:rFonts w:cstheme="minorHAnsi"/>
                <w:b/>
                <w:bCs/>
              </w:rPr>
            </w:pPr>
          </w:p>
        </w:tc>
      </w:tr>
      <w:tr w:rsidR="00E02764" w:rsidRPr="00DB325E" w14:paraId="0A0A9F41" w14:textId="670566D2" w:rsidTr="000F34BF">
        <w:trPr>
          <w:trHeight w:val="444"/>
        </w:trPr>
        <w:tc>
          <w:tcPr>
            <w:tcW w:w="10162" w:type="dxa"/>
            <w:gridSpan w:val="2"/>
          </w:tcPr>
          <w:p w14:paraId="090907B3" w14:textId="67409076" w:rsidR="00E02764" w:rsidRPr="000F6293" w:rsidRDefault="00E02764" w:rsidP="000F6293">
            <w:pPr>
              <w:rPr>
                <w:rFonts w:cstheme="minorHAnsi"/>
                <w:b/>
                <w:bCs/>
              </w:rPr>
            </w:pPr>
            <w:r w:rsidRPr="000F6293">
              <w:rPr>
                <w:rFonts w:cstheme="minorHAnsi"/>
                <w:b/>
                <w:bCs/>
              </w:rPr>
              <w:t>- Exploring and using</w:t>
            </w:r>
          </w:p>
          <w:p w14:paraId="3A791540" w14:textId="77777777" w:rsidR="00E02764" w:rsidRPr="000F6293" w:rsidRDefault="00E02764" w:rsidP="000F6293">
            <w:pPr>
              <w:rPr>
                <w:rFonts w:cstheme="minorHAnsi"/>
              </w:rPr>
            </w:pPr>
            <w:r w:rsidRPr="000F6293">
              <w:rPr>
                <w:rFonts w:cstheme="minorHAnsi"/>
              </w:rPr>
              <w:t xml:space="preserve"> -- Compare and synthesise information, thoughts, and ideas from a variety of text sources.</w:t>
            </w:r>
          </w:p>
          <w:p w14:paraId="52310D11" w14:textId="77777777" w:rsidR="00E02764" w:rsidRPr="000F6293" w:rsidRDefault="00E02764" w:rsidP="000F6293">
            <w:pPr>
              <w:rPr>
                <w:rFonts w:cstheme="minorHAnsi"/>
              </w:rPr>
            </w:pPr>
            <w:r w:rsidRPr="000F6293">
              <w:rPr>
                <w:rFonts w:cstheme="minorHAnsi"/>
              </w:rPr>
              <w:t xml:space="preserve"> -- Read texts in a variety of genres effortlessly with appropriate pace, accuracy and expression for a variety of audiences.</w:t>
            </w:r>
          </w:p>
          <w:p w14:paraId="3ECF36B1" w14:textId="77777777" w:rsidR="00E02764" w:rsidRPr="000F6293" w:rsidRDefault="00E02764" w:rsidP="000F6293">
            <w:pPr>
              <w:rPr>
                <w:rFonts w:cstheme="minorHAnsi"/>
              </w:rPr>
            </w:pPr>
            <w:r w:rsidRPr="000F6293">
              <w:rPr>
                <w:rFonts w:cstheme="minorHAnsi"/>
              </w:rPr>
              <w:t xml:space="preserve"> -- Compare, contrast and critically reflect on the intent of different authors and discuss various </w:t>
            </w:r>
            <w:r w:rsidRPr="000F6293">
              <w:rPr>
                <w:rFonts w:cstheme="minorHAnsi"/>
              </w:rPr>
              <w:lastRenderedPageBreak/>
              <w:t>interpretations of text in a wide range of genres.</w:t>
            </w:r>
          </w:p>
          <w:p w14:paraId="12470849" w14:textId="77777777" w:rsidR="00E02764" w:rsidRDefault="00E02764" w:rsidP="000F6293">
            <w:pPr>
              <w:rPr>
                <w:rFonts w:cstheme="minorHAnsi"/>
              </w:rPr>
            </w:pPr>
            <w:r w:rsidRPr="000F6293">
              <w:rPr>
                <w:rFonts w:cstheme="minorHAnsi"/>
              </w:rPr>
              <w:t xml:space="preserve"> -- Acquire deep and broad vocabulary knowledge to facilitate independent comprehension of texts, to include subject-specific texts.</w:t>
            </w:r>
          </w:p>
          <w:p w14:paraId="3AF5A14A" w14:textId="77777777" w:rsidR="00E02764" w:rsidRDefault="00E02764" w:rsidP="000F6293">
            <w:pPr>
              <w:rPr>
                <w:rFonts w:cstheme="minorHAnsi"/>
              </w:rPr>
            </w:pPr>
          </w:p>
          <w:p w14:paraId="43FA9824" w14:textId="6E8337E3" w:rsidR="00E02764" w:rsidRPr="000F6293" w:rsidRDefault="00E02764" w:rsidP="000F6293">
            <w:pPr>
              <w:rPr>
                <w:rFonts w:cstheme="minorHAnsi"/>
                <w:b/>
                <w:bCs/>
              </w:rPr>
            </w:pPr>
            <w:r w:rsidRPr="000F6293">
              <w:rPr>
                <w:rFonts w:cstheme="minorHAnsi"/>
                <w:b/>
                <w:bCs/>
              </w:rPr>
              <w:t>- Materials and change</w:t>
            </w:r>
          </w:p>
          <w:p w14:paraId="7FAB7C62" w14:textId="77777777" w:rsidR="00E02764" w:rsidRPr="000F6293" w:rsidRDefault="00E02764" w:rsidP="000F6293">
            <w:pPr>
              <w:rPr>
                <w:rFonts w:cstheme="minorHAnsi"/>
              </w:rPr>
            </w:pPr>
            <w:r w:rsidRPr="000F6293">
              <w:rPr>
                <w:rFonts w:cstheme="minorHAnsi"/>
              </w:rPr>
              <w:t xml:space="preserve"> -- explore some simple ways in which materials may be separated</w:t>
            </w:r>
          </w:p>
          <w:p w14:paraId="70CFBD99" w14:textId="77777777" w:rsidR="00E02764" w:rsidRPr="000F6293" w:rsidRDefault="00E02764" w:rsidP="000F6293">
            <w:pPr>
              <w:rPr>
                <w:rFonts w:cstheme="minorHAnsi"/>
              </w:rPr>
            </w:pPr>
            <w:r w:rsidRPr="000F6293">
              <w:rPr>
                <w:rFonts w:cstheme="minorHAnsi"/>
              </w:rPr>
              <w:t xml:space="preserve"> -- investigate the effects of light, air and water on materials</w:t>
            </w:r>
          </w:p>
          <w:p w14:paraId="6CA99C7A" w14:textId="77777777" w:rsidR="00E02764" w:rsidRPr="000F6293" w:rsidRDefault="00E02764" w:rsidP="000F6293">
            <w:pPr>
              <w:rPr>
                <w:rFonts w:cstheme="minorHAnsi"/>
              </w:rPr>
            </w:pPr>
            <w:r w:rsidRPr="000F6293">
              <w:rPr>
                <w:rFonts w:cstheme="minorHAnsi"/>
              </w:rPr>
              <w:t xml:space="preserve"> -- investigate how a wide range of materials may be changed by mixing</w:t>
            </w:r>
          </w:p>
          <w:p w14:paraId="41E4E4F0" w14:textId="77777777" w:rsidR="00E02764" w:rsidRPr="000F6293" w:rsidRDefault="00E02764" w:rsidP="000F6293">
            <w:pPr>
              <w:rPr>
                <w:rFonts w:cstheme="minorHAnsi"/>
              </w:rPr>
            </w:pPr>
            <w:r w:rsidRPr="000F6293">
              <w:rPr>
                <w:rFonts w:cstheme="minorHAnsi"/>
              </w:rPr>
              <w:t xml:space="preserve"> -- </w:t>
            </w:r>
            <w:proofErr w:type="spellStart"/>
            <w:r w:rsidRPr="000F6293">
              <w:rPr>
                <w:rFonts w:cstheme="minorHAnsi"/>
              </w:rPr>
              <w:t>recognise</w:t>
            </w:r>
            <w:proofErr w:type="spellEnd"/>
            <w:r w:rsidRPr="000F6293">
              <w:rPr>
                <w:rFonts w:cstheme="minorHAnsi"/>
              </w:rPr>
              <w:t xml:space="preserve"> how heating and cooling can be used to preserve food</w:t>
            </w:r>
          </w:p>
          <w:p w14:paraId="052FA555" w14:textId="7484433E" w:rsidR="00E02764" w:rsidRDefault="00E02764" w:rsidP="000F6293">
            <w:pPr>
              <w:rPr>
                <w:rFonts w:cstheme="minorHAnsi"/>
              </w:rPr>
            </w:pPr>
            <w:r w:rsidRPr="000F6293">
              <w:rPr>
                <w:rFonts w:cstheme="minorHAnsi"/>
              </w:rPr>
              <w:t xml:space="preserve"> -- explore the effects of heating and cooling on a range of solids, liquids and gases</w:t>
            </w:r>
          </w:p>
          <w:p w14:paraId="1114A28E" w14:textId="77777777" w:rsidR="00E02764" w:rsidRPr="000F6293" w:rsidRDefault="00E02764" w:rsidP="000F6293">
            <w:pPr>
              <w:rPr>
                <w:rFonts w:cstheme="minorHAnsi"/>
              </w:rPr>
            </w:pPr>
          </w:p>
          <w:p w14:paraId="0FE64EB3" w14:textId="77777777" w:rsidR="00E02764" w:rsidRPr="000F6293" w:rsidRDefault="00E02764" w:rsidP="000F6293">
            <w:pPr>
              <w:rPr>
                <w:rFonts w:cstheme="minorHAnsi"/>
                <w:b/>
                <w:bCs/>
              </w:rPr>
            </w:pPr>
            <w:r w:rsidRPr="000F6293">
              <w:rPr>
                <w:rFonts w:cstheme="minorHAnsi"/>
                <w:b/>
                <w:bCs/>
              </w:rPr>
              <w:t xml:space="preserve"> - Properties and characteristics of materials</w:t>
            </w:r>
          </w:p>
          <w:p w14:paraId="1165F1F0" w14:textId="77777777" w:rsidR="00E02764" w:rsidRPr="000F6293" w:rsidRDefault="00E02764" w:rsidP="000F6293">
            <w:pPr>
              <w:rPr>
                <w:rFonts w:cstheme="minorHAnsi"/>
              </w:rPr>
            </w:pPr>
            <w:r w:rsidRPr="000F6293">
              <w:rPr>
                <w:rFonts w:cstheme="minorHAnsi"/>
              </w:rPr>
              <w:t xml:space="preserve"> -- identify how materials are used</w:t>
            </w:r>
          </w:p>
          <w:p w14:paraId="2A8380E6" w14:textId="77777777" w:rsidR="00E02764" w:rsidRDefault="00E02764" w:rsidP="000F6293">
            <w:pPr>
              <w:rPr>
                <w:rFonts w:cstheme="minorHAnsi"/>
              </w:rPr>
            </w:pPr>
            <w:r w:rsidRPr="000F6293">
              <w:rPr>
                <w:rFonts w:cstheme="minorHAnsi"/>
              </w:rPr>
              <w:t xml:space="preserve"> -- identify and investigate a widening range of common materials in the immediate environment</w:t>
            </w:r>
          </w:p>
          <w:p w14:paraId="7B5F1737" w14:textId="399BD692" w:rsidR="00E02764" w:rsidRPr="00DB325E" w:rsidRDefault="00E02764" w:rsidP="000F6293">
            <w:pPr>
              <w:rPr>
                <w:rFonts w:cstheme="minorHAnsi"/>
              </w:rPr>
            </w:pPr>
          </w:p>
        </w:tc>
        <w:tc>
          <w:tcPr>
            <w:tcW w:w="448" w:type="dxa"/>
          </w:tcPr>
          <w:p w14:paraId="55467003" w14:textId="77777777" w:rsidR="00E02764" w:rsidRPr="000F6293" w:rsidRDefault="00E02764" w:rsidP="000F6293">
            <w:pPr>
              <w:rPr>
                <w:rFonts w:cstheme="minorHAnsi"/>
                <w:b/>
                <w:bCs/>
              </w:rPr>
            </w:pPr>
          </w:p>
        </w:tc>
      </w:tr>
    </w:tbl>
    <w:p w14:paraId="178FA431" w14:textId="7C9A9D8D" w:rsidR="00512073" w:rsidRDefault="00512073">
      <w:pPr>
        <w:rPr>
          <w:rFonts w:cstheme="minorHAnsi"/>
        </w:rPr>
      </w:pPr>
    </w:p>
    <w:p w14:paraId="529B1B70" w14:textId="77777777" w:rsidR="00512073" w:rsidRDefault="00512073">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25997045" w:rsidR="00E02764" w:rsidRPr="00DB325E" w:rsidRDefault="00E02764" w:rsidP="000B1EB2">
            <w:pPr>
              <w:rPr>
                <w:rFonts w:cstheme="minorHAnsi"/>
              </w:rPr>
            </w:pPr>
            <w:r>
              <w:rPr>
                <w:rFonts w:cstheme="minorHAnsi"/>
              </w:rPr>
              <w:t>18</w:t>
            </w:r>
          </w:p>
        </w:tc>
        <w:tc>
          <w:tcPr>
            <w:tcW w:w="9092" w:type="dxa"/>
          </w:tcPr>
          <w:p w14:paraId="2D56AD40" w14:textId="7A995EA7" w:rsidR="00E02764" w:rsidRPr="00DB325E"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 This month</w:t>
            </w:r>
            <w:r>
              <w:rPr>
                <w:rFonts w:cstheme="minorHAnsi"/>
              </w:rPr>
              <w:t xml:space="preserve">: </w:t>
            </w:r>
            <w:r w:rsidR="003F276E">
              <w:rPr>
                <w:rFonts w:cstheme="minorHAnsi"/>
                <w:b/>
                <w:bCs/>
              </w:rPr>
              <w:t>Galápagos Islands</w:t>
            </w:r>
            <w:r w:rsidR="00B16C70">
              <w:rPr>
                <w:rFonts w:cstheme="minorHAnsi"/>
                <w:b/>
                <w:bCs/>
              </w:rPr>
              <w:t xml:space="preserve"> </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0D4E0A41"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Environments </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3E1D75DF"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506F9863" w14:textId="6435DB97" w:rsidR="00E02764" w:rsidRPr="000F6293" w:rsidRDefault="00E02764" w:rsidP="000F6293">
            <w:pPr>
              <w:rPr>
                <w:rFonts w:cstheme="minorHAnsi"/>
                <w:b/>
                <w:bCs/>
              </w:rPr>
            </w:pPr>
            <w:r w:rsidRPr="000F6293">
              <w:rPr>
                <w:rFonts w:cstheme="minorHAnsi"/>
                <w:b/>
                <w:bCs/>
              </w:rPr>
              <w:t>- Physical features of Europe and the world</w:t>
            </w:r>
          </w:p>
          <w:p w14:paraId="79D45E43" w14:textId="77777777" w:rsidR="00E02764" w:rsidRPr="000F6293" w:rsidRDefault="00E02764" w:rsidP="000F6293">
            <w:pPr>
              <w:rPr>
                <w:rFonts w:cstheme="minorHAnsi"/>
              </w:rPr>
            </w:pPr>
            <w:r w:rsidRPr="000F6293">
              <w:rPr>
                <w:rFonts w:cstheme="minorHAnsi"/>
              </w:rPr>
              <w:t xml:space="preserve"> -- become familiar with the names and approximate location of a small number of major world physical features</w:t>
            </w:r>
          </w:p>
          <w:p w14:paraId="6F927289" w14:textId="73F2761D" w:rsidR="00E02764" w:rsidRPr="00DB325E" w:rsidRDefault="00E02764" w:rsidP="000F6293">
            <w:pPr>
              <w:rPr>
                <w:rFonts w:cstheme="minorHAnsi"/>
              </w:rPr>
            </w:pPr>
            <w:r w:rsidRPr="000F6293">
              <w:rPr>
                <w:rFonts w:cstheme="minorHAnsi"/>
              </w:rPr>
              <w:t xml:space="preserve"> -- learn about a small number of the major natural features of </w:t>
            </w:r>
            <w:r w:rsidR="007719FA">
              <w:rPr>
                <w:rFonts w:cstheme="minorHAnsi"/>
              </w:rPr>
              <w:t xml:space="preserve">the world </w:t>
            </w:r>
          </w:p>
        </w:tc>
        <w:tc>
          <w:tcPr>
            <w:tcW w:w="448" w:type="dxa"/>
          </w:tcPr>
          <w:p w14:paraId="1C158D7B" w14:textId="77777777" w:rsidR="00E02764" w:rsidRPr="000F6293" w:rsidRDefault="00E02764" w:rsidP="000F6293">
            <w:pPr>
              <w:rPr>
                <w:rFonts w:cstheme="minorHAnsi"/>
                <w:b/>
                <w:bCs/>
              </w:rPr>
            </w:pPr>
          </w:p>
        </w:tc>
      </w:tr>
    </w:tbl>
    <w:p w14:paraId="5B9664A2" w14:textId="59BB3A40" w:rsidR="000F6293" w:rsidRDefault="000F6293">
      <w:pPr>
        <w:rPr>
          <w:rFonts w:cstheme="minorHAnsi"/>
        </w:rPr>
      </w:pPr>
    </w:p>
    <w:p w14:paraId="7EB68183" w14:textId="3A937DBE" w:rsidR="000F6293" w:rsidRDefault="000F6293">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E02764" w:rsidRPr="00DB325E" w14:paraId="6BFFDA8E" w14:textId="40B94242" w:rsidTr="000F34BF">
        <w:trPr>
          <w:trHeight w:val="841"/>
        </w:trPr>
        <w:tc>
          <w:tcPr>
            <w:tcW w:w="1057" w:type="dxa"/>
          </w:tcPr>
          <w:p w14:paraId="40DD0EAA" w14:textId="77777777" w:rsidR="00E02764" w:rsidRPr="00DB325E" w:rsidRDefault="00E02764" w:rsidP="00E02764">
            <w:pPr>
              <w:pStyle w:val="TableParagraph"/>
              <w:spacing w:before="18" w:line="220" w:lineRule="exact"/>
              <w:rPr>
                <w:rFonts w:cstheme="minorHAnsi"/>
                <w:b/>
                <w:bCs/>
              </w:rPr>
            </w:pPr>
          </w:p>
          <w:p w14:paraId="7B88549D"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73" w:type="dxa"/>
            <w:shd w:val="clear" w:color="auto" w:fill="E7E6E6" w:themeFill="background2"/>
          </w:tcPr>
          <w:p w14:paraId="38230877" w14:textId="77777777" w:rsidR="00E02764" w:rsidRPr="00DB325E" w:rsidRDefault="00E02764" w:rsidP="00E02764">
            <w:pPr>
              <w:pStyle w:val="TableParagraph"/>
              <w:spacing w:before="18" w:line="220" w:lineRule="exact"/>
              <w:rPr>
                <w:rFonts w:cstheme="minorHAnsi"/>
                <w:b/>
                <w:bCs/>
              </w:rPr>
            </w:pPr>
          </w:p>
          <w:p w14:paraId="330899C5" w14:textId="6F3030B5" w:rsidR="00E02764" w:rsidRPr="00DB325E" w:rsidRDefault="00E02764" w:rsidP="00E02764">
            <w:pPr>
              <w:pStyle w:val="TableParagraph"/>
              <w:spacing w:before="18" w:line="220" w:lineRule="exact"/>
              <w:rPr>
                <w:rFonts w:cstheme="minorHAnsi"/>
              </w:rPr>
            </w:pPr>
            <w:r>
              <w:rPr>
                <w:rFonts w:cstheme="minorHAnsi"/>
                <w:b/>
                <w:bCs/>
              </w:rPr>
              <w:t>SCIENCE</w:t>
            </w:r>
          </w:p>
        </w:tc>
        <w:tc>
          <w:tcPr>
            <w:tcW w:w="447" w:type="dxa"/>
            <w:shd w:val="clear" w:color="auto" w:fill="E7E6E6" w:themeFill="background2"/>
          </w:tcPr>
          <w:p w14:paraId="4A37FB3B" w14:textId="77777777" w:rsidR="00E02764" w:rsidRDefault="00E02764" w:rsidP="00E02764">
            <w:pPr>
              <w:pStyle w:val="TableParagraph"/>
              <w:spacing w:before="18" w:line="220" w:lineRule="exact"/>
              <w:rPr>
                <w:rFonts w:cstheme="minorHAnsi"/>
                <w:b/>
                <w:bCs/>
              </w:rPr>
            </w:pPr>
          </w:p>
          <w:p w14:paraId="60ADDD0D" w14:textId="77777777" w:rsidR="00E02764" w:rsidRDefault="00E02764" w:rsidP="00E02764">
            <w:pPr>
              <w:pStyle w:val="TableParagraph"/>
              <w:spacing w:before="18" w:line="220" w:lineRule="exact"/>
              <w:rPr>
                <w:rFonts w:cstheme="minorHAnsi"/>
                <w:b/>
                <w:bCs/>
              </w:rPr>
            </w:pPr>
          </w:p>
          <w:p w14:paraId="1E2FA2D7" w14:textId="090614AB"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48F9BEC4" w14:textId="2486C2D0" w:rsidTr="000F34BF">
        <w:trPr>
          <w:trHeight w:val="283"/>
        </w:trPr>
        <w:tc>
          <w:tcPr>
            <w:tcW w:w="1057" w:type="dxa"/>
          </w:tcPr>
          <w:p w14:paraId="51705812" w14:textId="77777777" w:rsidR="00E02764" w:rsidRPr="00DB325E" w:rsidRDefault="00E02764" w:rsidP="00E02764">
            <w:pPr>
              <w:pStyle w:val="TableParagraph"/>
              <w:spacing w:before="18" w:line="220" w:lineRule="exact"/>
              <w:rPr>
                <w:rFonts w:cstheme="minorHAnsi"/>
              </w:rPr>
            </w:pPr>
          </w:p>
          <w:p w14:paraId="5DEF8653"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3" w:type="dxa"/>
          </w:tcPr>
          <w:p w14:paraId="49010B8C" w14:textId="77777777" w:rsidR="00E02764" w:rsidRPr="00DB325E" w:rsidRDefault="00E02764" w:rsidP="00E02764">
            <w:pPr>
              <w:pStyle w:val="TableParagraph"/>
              <w:spacing w:before="18" w:line="220" w:lineRule="exact"/>
              <w:rPr>
                <w:rFonts w:cstheme="minorHAnsi"/>
              </w:rPr>
            </w:pPr>
          </w:p>
          <w:p w14:paraId="4824DB31" w14:textId="77777777" w:rsidR="00E02764" w:rsidRPr="00DB325E" w:rsidRDefault="00E02764" w:rsidP="00E02764">
            <w:pPr>
              <w:rPr>
                <w:rFonts w:cstheme="minorHAnsi"/>
              </w:rPr>
            </w:pPr>
            <w:r w:rsidRPr="00DB325E">
              <w:rPr>
                <w:rFonts w:eastAsia="Calibri" w:cstheme="minorHAnsi"/>
                <w:b/>
                <w:bCs/>
                <w:u w:color="000000"/>
              </w:rPr>
              <w:t>Content:</w:t>
            </w:r>
          </w:p>
        </w:tc>
        <w:tc>
          <w:tcPr>
            <w:tcW w:w="447" w:type="dxa"/>
          </w:tcPr>
          <w:p w14:paraId="49538889" w14:textId="77777777" w:rsidR="00E02764" w:rsidRDefault="00E02764" w:rsidP="00E02764">
            <w:pPr>
              <w:pStyle w:val="TableParagraph"/>
              <w:spacing w:before="18" w:line="220" w:lineRule="exact"/>
              <w:rPr>
                <w:rFonts w:cstheme="minorHAnsi"/>
                <w:noProof/>
              </w:rPr>
            </w:pPr>
          </w:p>
          <w:p w14:paraId="60EC5B96" w14:textId="24A9D440"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224064FB" wp14:editId="1B6EC0D6">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64649BD" w14:textId="668261E8" w:rsidTr="000F34BF">
        <w:trPr>
          <w:trHeight w:val="492"/>
        </w:trPr>
        <w:tc>
          <w:tcPr>
            <w:tcW w:w="1057" w:type="dxa"/>
          </w:tcPr>
          <w:p w14:paraId="3018487C" w14:textId="1B90B3C1" w:rsidR="00E02764" w:rsidRPr="00DB325E" w:rsidRDefault="00E02764" w:rsidP="000B1EB2">
            <w:pPr>
              <w:rPr>
                <w:rFonts w:cstheme="minorHAnsi"/>
              </w:rPr>
            </w:pPr>
            <w:r>
              <w:rPr>
                <w:rFonts w:cstheme="minorHAnsi"/>
              </w:rPr>
              <w:t>19</w:t>
            </w:r>
          </w:p>
        </w:tc>
        <w:tc>
          <w:tcPr>
            <w:tcW w:w="9073" w:type="dxa"/>
          </w:tcPr>
          <w:p w14:paraId="2EA18A60" w14:textId="19581633" w:rsidR="00E02764" w:rsidRPr="00DB325E" w:rsidRDefault="00E02764" w:rsidP="000B1EB2">
            <w:pPr>
              <w:rPr>
                <w:rFonts w:cstheme="minorHAnsi"/>
              </w:rPr>
            </w:pPr>
            <w:r w:rsidRPr="00DB325E">
              <w:rPr>
                <w:rFonts w:cstheme="minorHAnsi"/>
                <w:b/>
                <w:bCs/>
              </w:rPr>
              <w:t xml:space="preserve">PLANET </w:t>
            </w:r>
            <w:r>
              <w:rPr>
                <w:rFonts w:cstheme="minorHAnsi"/>
                <w:b/>
                <w:bCs/>
              </w:rPr>
              <w:t>WILDLIFE</w:t>
            </w:r>
            <w:r w:rsidRPr="00DB325E">
              <w:rPr>
                <w:rFonts w:cstheme="minorHAnsi"/>
                <w:b/>
                <w:bCs/>
              </w:rPr>
              <w:t>:</w:t>
            </w:r>
            <w:r>
              <w:rPr>
                <w:rFonts w:cstheme="minorHAnsi"/>
              </w:rPr>
              <w:t xml:space="preserve"> </w:t>
            </w:r>
            <w:r w:rsidRPr="000F6293">
              <w:rPr>
                <w:rFonts w:cstheme="minorHAnsi"/>
              </w:rPr>
              <w:t>Each month, in Planet Wildlife, we venture into the wild with Terra Firma to investigate and uncover the secret lives of some of our native Irish animals, birds and insects.</w:t>
            </w:r>
            <w:r w:rsidRPr="000F6293">
              <w:rPr>
                <w:rFonts w:cstheme="minorHAnsi"/>
                <w:b/>
                <w:bCs/>
              </w:rPr>
              <w:t xml:space="preserve"> </w:t>
            </w:r>
            <w:r w:rsidRPr="000F6293">
              <w:rPr>
                <w:rFonts w:cstheme="minorHAnsi"/>
              </w:rPr>
              <w:t>This month</w:t>
            </w:r>
            <w:r>
              <w:rPr>
                <w:rFonts w:cstheme="minorHAnsi"/>
              </w:rPr>
              <w:t xml:space="preserve">: </w:t>
            </w:r>
            <w:r w:rsidR="00B16C70">
              <w:rPr>
                <w:rFonts w:cstheme="minorHAnsi"/>
                <w:b/>
                <w:bCs/>
              </w:rPr>
              <w:t xml:space="preserve">The </w:t>
            </w:r>
            <w:r w:rsidR="003F276E">
              <w:rPr>
                <w:rFonts w:cstheme="minorHAnsi"/>
                <w:b/>
                <w:bCs/>
              </w:rPr>
              <w:t>gannet</w:t>
            </w:r>
            <w:r w:rsidR="00B16C70">
              <w:rPr>
                <w:rFonts w:cstheme="minorHAnsi"/>
                <w:b/>
                <w:bCs/>
              </w:rPr>
              <w:t xml:space="preserve"> </w:t>
            </w:r>
          </w:p>
        </w:tc>
        <w:tc>
          <w:tcPr>
            <w:tcW w:w="447" w:type="dxa"/>
          </w:tcPr>
          <w:p w14:paraId="32F2E802" w14:textId="77777777" w:rsidR="00E02764" w:rsidRPr="00DB325E" w:rsidRDefault="00E02764" w:rsidP="000B1EB2">
            <w:pPr>
              <w:rPr>
                <w:rFonts w:cstheme="minorHAnsi"/>
                <w:b/>
                <w:bCs/>
              </w:rPr>
            </w:pPr>
          </w:p>
        </w:tc>
      </w:tr>
      <w:tr w:rsidR="00E02764" w:rsidRPr="00DB325E" w14:paraId="6B81E854" w14:textId="2BBB6FB1" w:rsidTr="000F34BF">
        <w:trPr>
          <w:trHeight w:val="492"/>
        </w:trPr>
        <w:tc>
          <w:tcPr>
            <w:tcW w:w="1057" w:type="dxa"/>
          </w:tcPr>
          <w:p w14:paraId="57698A2F" w14:textId="25F6ED83" w:rsidR="00E02764" w:rsidRDefault="00E02764" w:rsidP="000B1EB2">
            <w:pPr>
              <w:rPr>
                <w:rFonts w:cstheme="minorHAnsi"/>
              </w:rPr>
            </w:pPr>
            <w:r>
              <w:rPr>
                <w:rFonts w:cstheme="minorHAnsi"/>
              </w:rPr>
              <w:t>19</w:t>
            </w:r>
          </w:p>
        </w:tc>
        <w:tc>
          <w:tcPr>
            <w:tcW w:w="9073" w:type="dxa"/>
          </w:tcPr>
          <w:p w14:paraId="06E71E4B" w14:textId="557CD6EA" w:rsidR="007719FA" w:rsidRPr="00512073" w:rsidRDefault="00E02764" w:rsidP="00717A07">
            <w:pPr>
              <w:rPr>
                <w:rFonts w:cstheme="minorHAnsi"/>
              </w:rPr>
            </w:pPr>
            <w:r>
              <w:rPr>
                <w:rFonts w:cstheme="minorHAnsi"/>
                <w:b/>
                <w:bCs/>
              </w:rPr>
              <w:t xml:space="preserve">AVA’s ANIMAL FACTS: </w:t>
            </w:r>
            <w:r>
              <w:rPr>
                <w:rFonts w:cstheme="minorHAnsi"/>
              </w:rPr>
              <w:t xml:space="preserve">Each month Ava present four amazing animal facts based on a particular animal theme. This month: </w:t>
            </w:r>
            <w:r w:rsidR="003F276E">
              <w:rPr>
                <w:rFonts w:cstheme="minorHAnsi"/>
              </w:rPr>
              <w:t>Endangered animals: The rhino</w:t>
            </w:r>
          </w:p>
        </w:tc>
        <w:tc>
          <w:tcPr>
            <w:tcW w:w="447" w:type="dxa"/>
          </w:tcPr>
          <w:p w14:paraId="50B8A068" w14:textId="77777777" w:rsidR="00E02764" w:rsidRDefault="00E02764" w:rsidP="000B1EB2">
            <w:pPr>
              <w:rPr>
                <w:rFonts w:cstheme="minorHAnsi"/>
                <w:b/>
                <w:bCs/>
              </w:rPr>
            </w:pPr>
          </w:p>
        </w:tc>
      </w:tr>
      <w:tr w:rsidR="00E02764" w:rsidRPr="00DB325E" w14:paraId="5787342C" w14:textId="55EE9E15" w:rsidTr="000F34BF">
        <w:trPr>
          <w:trHeight w:val="492"/>
        </w:trPr>
        <w:tc>
          <w:tcPr>
            <w:tcW w:w="10130" w:type="dxa"/>
            <w:gridSpan w:val="2"/>
            <w:shd w:val="clear" w:color="auto" w:fill="E7E6E6" w:themeFill="background2"/>
          </w:tcPr>
          <w:p w14:paraId="5187885D" w14:textId="386AA5A0"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Living Things </w:t>
            </w:r>
          </w:p>
        </w:tc>
        <w:tc>
          <w:tcPr>
            <w:tcW w:w="447" w:type="dxa"/>
            <w:shd w:val="clear" w:color="auto" w:fill="E7E6E6" w:themeFill="background2"/>
          </w:tcPr>
          <w:p w14:paraId="3E335F79" w14:textId="77777777" w:rsidR="00E02764" w:rsidRDefault="00E02764" w:rsidP="000B1EB2">
            <w:pPr>
              <w:rPr>
                <w:rFonts w:eastAsia="Calibri" w:cstheme="minorHAnsi"/>
                <w:b/>
                <w:bCs/>
                <w:spacing w:val="-1"/>
                <w:u w:color="000000"/>
              </w:rPr>
            </w:pPr>
          </w:p>
        </w:tc>
      </w:tr>
      <w:tr w:rsidR="00E02764" w:rsidRPr="00DB325E" w14:paraId="0198DAB3" w14:textId="53E2889C" w:rsidTr="000F34BF">
        <w:trPr>
          <w:trHeight w:val="492"/>
        </w:trPr>
        <w:tc>
          <w:tcPr>
            <w:tcW w:w="10130" w:type="dxa"/>
            <w:gridSpan w:val="2"/>
          </w:tcPr>
          <w:p w14:paraId="78E95466" w14:textId="09C526E6"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12073">
              <w:rPr>
                <w:rFonts w:cstheme="minorHAnsi"/>
              </w:rPr>
              <w:t>Plant and animal life</w:t>
            </w:r>
          </w:p>
          <w:p w14:paraId="2A57B3C8" w14:textId="77777777" w:rsidR="00E02764" w:rsidRPr="00DB325E" w:rsidRDefault="00E02764" w:rsidP="000B1EB2">
            <w:pPr>
              <w:rPr>
                <w:rFonts w:cstheme="minorHAnsi"/>
                <w:b/>
                <w:bCs/>
              </w:rPr>
            </w:pPr>
          </w:p>
        </w:tc>
        <w:tc>
          <w:tcPr>
            <w:tcW w:w="447" w:type="dxa"/>
          </w:tcPr>
          <w:p w14:paraId="349FB8D7" w14:textId="77777777" w:rsidR="00E02764" w:rsidRPr="00DB325E" w:rsidRDefault="00E02764" w:rsidP="000B1EB2">
            <w:pPr>
              <w:rPr>
                <w:rFonts w:eastAsia="Calibri" w:cstheme="minorHAnsi"/>
                <w:b/>
                <w:bCs/>
                <w:spacing w:val="-1"/>
                <w:u w:color="000000"/>
              </w:rPr>
            </w:pPr>
          </w:p>
        </w:tc>
      </w:tr>
      <w:tr w:rsidR="00E02764" w:rsidRPr="00DB325E" w14:paraId="3486C1CA" w14:textId="6E82E6B8" w:rsidTr="000F34BF">
        <w:trPr>
          <w:trHeight w:val="492"/>
        </w:trPr>
        <w:tc>
          <w:tcPr>
            <w:tcW w:w="10130" w:type="dxa"/>
            <w:gridSpan w:val="2"/>
          </w:tcPr>
          <w:p w14:paraId="600AACBD"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491B2D8" w14:textId="77777777" w:rsidR="00E02764" w:rsidRPr="00DB325E" w:rsidRDefault="00E02764" w:rsidP="000B1EB2">
            <w:pPr>
              <w:rPr>
                <w:rFonts w:cstheme="minorHAnsi"/>
              </w:rPr>
            </w:pPr>
          </w:p>
        </w:tc>
        <w:tc>
          <w:tcPr>
            <w:tcW w:w="447" w:type="dxa"/>
          </w:tcPr>
          <w:p w14:paraId="2EDA2026" w14:textId="77777777" w:rsidR="00E02764" w:rsidRPr="00DB325E" w:rsidRDefault="00E02764" w:rsidP="000B1EB2">
            <w:pPr>
              <w:rPr>
                <w:rFonts w:cstheme="minorHAnsi"/>
                <w:b/>
                <w:bCs/>
              </w:rPr>
            </w:pPr>
          </w:p>
        </w:tc>
      </w:tr>
      <w:tr w:rsidR="00E02764" w:rsidRPr="00DB325E" w14:paraId="6433BC0C" w14:textId="01101CAA" w:rsidTr="000F34BF">
        <w:trPr>
          <w:trHeight w:val="492"/>
        </w:trPr>
        <w:tc>
          <w:tcPr>
            <w:tcW w:w="10130" w:type="dxa"/>
            <w:gridSpan w:val="2"/>
          </w:tcPr>
          <w:p w14:paraId="4D786711" w14:textId="1F16C939" w:rsidR="00E02764" w:rsidRPr="00512073" w:rsidRDefault="00E02764" w:rsidP="00512073">
            <w:pPr>
              <w:rPr>
                <w:rFonts w:cstheme="minorHAnsi"/>
                <w:b/>
                <w:bCs/>
              </w:rPr>
            </w:pPr>
            <w:r w:rsidRPr="00512073">
              <w:rPr>
                <w:rFonts w:cstheme="minorHAnsi"/>
                <w:b/>
                <w:bCs/>
              </w:rPr>
              <w:t>- Plant and animal life</w:t>
            </w:r>
          </w:p>
          <w:p w14:paraId="2038EA92" w14:textId="77777777" w:rsidR="00E02764" w:rsidRPr="00512073" w:rsidRDefault="00E02764" w:rsidP="00512073">
            <w:pPr>
              <w:rPr>
                <w:rFonts w:cstheme="minorHAnsi"/>
              </w:rPr>
            </w:pPr>
            <w:r w:rsidRPr="00512073">
              <w:rPr>
                <w:rFonts w:cstheme="minorHAnsi"/>
                <w:b/>
                <w:bCs/>
              </w:rPr>
              <w:t xml:space="preserve"> </w:t>
            </w:r>
            <w:r w:rsidRPr="00512073">
              <w:rPr>
                <w:rFonts w:cstheme="minorHAnsi"/>
              </w:rPr>
              <w:t>-- become aware of some of the basic life processes in animals and plants</w:t>
            </w:r>
          </w:p>
          <w:p w14:paraId="428BB529" w14:textId="77777777" w:rsidR="00E02764" w:rsidRPr="00512073" w:rsidRDefault="00E02764" w:rsidP="00512073">
            <w:pPr>
              <w:rPr>
                <w:rFonts w:cstheme="minorHAnsi"/>
              </w:rPr>
            </w:pPr>
            <w:r w:rsidRPr="00512073">
              <w:rPr>
                <w:rFonts w:cstheme="minorHAnsi"/>
              </w:rPr>
              <w:t xml:space="preserve"> -- become familiar with the characteristics of some major groups of living things</w:t>
            </w:r>
          </w:p>
          <w:p w14:paraId="04B1C2BC" w14:textId="77777777" w:rsidR="00E02764" w:rsidRPr="00512073" w:rsidRDefault="00E02764" w:rsidP="00512073">
            <w:pPr>
              <w:rPr>
                <w:rFonts w:cstheme="minorHAnsi"/>
              </w:rPr>
            </w:pPr>
            <w:r w:rsidRPr="00512073">
              <w:rPr>
                <w:rFonts w:cstheme="minorHAnsi"/>
              </w:rPr>
              <w:t xml:space="preserve"> -- </w:t>
            </w:r>
            <w:proofErr w:type="spellStart"/>
            <w:r w:rsidRPr="00512073">
              <w:rPr>
                <w:rFonts w:cstheme="minorHAnsi"/>
              </w:rPr>
              <w:t>recognise</w:t>
            </w:r>
            <w:proofErr w:type="spellEnd"/>
            <w:r w:rsidRPr="00512073">
              <w:rPr>
                <w:rFonts w:cstheme="minorHAnsi"/>
              </w:rPr>
              <w:t xml:space="preserve"> that there is a great diversity of plants and animals in different regions and environments</w:t>
            </w:r>
          </w:p>
          <w:p w14:paraId="32885BCC" w14:textId="77777777" w:rsidR="00E02764" w:rsidRPr="00512073" w:rsidRDefault="00E02764" w:rsidP="00512073">
            <w:pPr>
              <w:rPr>
                <w:rFonts w:cstheme="minorHAnsi"/>
              </w:rPr>
            </w:pPr>
            <w:r w:rsidRPr="00512073">
              <w:rPr>
                <w:rFonts w:cstheme="minorHAnsi"/>
              </w:rPr>
              <w:lastRenderedPageBreak/>
              <w:t xml:space="preserve"> -- observe and explore some ways in which plant and animal </w:t>
            </w:r>
            <w:proofErr w:type="spellStart"/>
            <w:r w:rsidRPr="00512073">
              <w:rPr>
                <w:rFonts w:cstheme="minorHAnsi"/>
              </w:rPr>
              <w:t>behaviour</w:t>
            </w:r>
            <w:proofErr w:type="spellEnd"/>
            <w:r w:rsidRPr="00512073">
              <w:rPr>
                <w:rFonts w:cstheme="minorHAnsi"/>
              </w:rPr>
              <w:t xml:space="preserve"> is influenced by, or adapted to, environmental conditions</w:t>
            </w:r>
          </w:p>
          <w:p w14:paraId="34366F1C" w14:textId="77777777" w:rsidR="00E02764" w:rsidRPr="00512073" w:rsidRDefault="00E02764" w:rsidP="00512073">
            <w:pPr>
              <w:rPr>
                <w:rFonts w:cstheme="minorHAnsi"/>
              </w:rPr>
            </w:pPr>
            <w:r w:rsidRPr="00512073">
              <w:rPr>
                <w:rFonts w:cstheme="minorHAnsi"/>
              </w:rPr>
              <w:t xml:space="preserve"> -- identify the interrelationships and interdependence between plants and animals in local and other habitats</w:t>
            </w:r>
          </w:p>
          <w:p w14:paraId="615A6724" w14:textId="10D7DB18" w:rsidR="00E02764" w:rsidRPr="00DB325E" w:rsidRDefault="00E02764" w:rsidP="00512073">
            <w:pPr>
              <w:rPr>
                <w:rFonts w:cstheme="minorHAnsi"/>
              </w:rPr>
            </w:pPr>
            <w:r w:rsidRPr="00512073">
              <w:rPr>
                <w:rFonts w:cstheme="minorHAnsi"/>
              </w:rPr>
              <w:t xml:space="preserve"> -- develop an increasing awareness of plants and animals from wider environments</w:t>
            </w:r>
          </w:p>
        </w:tc>
        <w:tc>
          <w:tcPr>
            <w:tcW w:w="447" w:type="dxa"/>
          </w:tcPr>
          <w:p w14:paraId="6228447A" w14:textId="77777777" w:rsidR="00E02764" w:rsidRPr="00512073" w:rsidRDefault="00E02764" w:rsidP="00512073">
            <w:pPr>
              <w:rPr>
                <w:rFonts w:cstheme="minorHAnsi"/>
                <w:b/>
                <w:bCs/>
              </w:rPr>
            </w:pPr>
          </w:p>
        </w:tc>
      </w:tr>
    </w:tbl>
    <w:p w14:paraId="474BC54E" w14:textId="50630686" w:rsidR="000F6293" w:rsidRDefault="000F6293">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DB325E" w:rsidRDefault="000F34BF" w:rsidP="000F34BF">
            <w:pPr>
              <w:pStyle w:val="TableParagraph"/>
              <w:spacing w:before="18" w:line="220" w:lineRule="exact"/>
              <w:rPr>
                <w:rFonts w:cstheme="minorHAnsi"/>
                <w:b/>
                <w:bCs/>
              </w:rPr>
            </w:pPr>
          </w:p>
          <w:p w14:paraId="2E3D26EF"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78" w:type="dxa"/>
            <w:shd w:val="clear" w:color="auto" w:fill="E7E6E6" w:themeFill="background2"/>
          </w:tcPr>
          <w:p w14:paraId="7B0B5E49" w14:textId="77777777" w:rsidR="000F34BF" w:rsidRPr="00DB325E" w:rsidRDefault="000F34BF" w:rsidP="000F34BF">
            <w:pPr>
              <w:pStyle w:val="TableParagraph"/>
              <w:spacing w:before="18" w:line="220" w:lineRule="exact"/>
              <w:rPr>
                <w:rFonts w:cstheme="minorHAnsi"/>
                <w:b/>
                <w:bCs/>
              </w:rPr>
            </w:pPr>
          </w:p>
          <w:p w14:paraId="7E2D10F3" w14:textId="77777777" w:rsidR="000F34BF" w:rsidRPr="00DB325E" w:rsidRDefault="000F34BF" w:rsidP="000F34BF">
            <w:pPr>
              <w:pStyle w:val="TableParagraph"/>
              <w:spacing w:before="18" w:line="220" w:lineRule="exact"/>
              <w:rPr>
                <w:rFonts w:cstheme="minorHAnsi"/>
              </w:rPr>
            </w:pPr>
            <w:r>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DB325E" w:rsidRDefault="000F34BF" w:rsidP="000F34BF">
            <w:pPr>
              <w:pStyle w:val="TableParagraph"/>
              <w:spacing w:before="18" w:line="220" w:lineRule="exact"/>
              <w:rPr>
                <w:rFonts w:cstheme="minorHAnsi"/>
              </w:rPr>
            </w:pPr>
          </w:p>
          <w:p w14:paraId="6CFD2199" w14:textId="77777777" w:rsidR="000F34BF" w:rsidRPr="00DB325E" w:rsidRDefault="000F34BF" w:rsidP="000F34BF">
            <w:pPr>
              <w:rPr>
                <w:rFonts w:cstheme="minorHAnsi"/>
              </w:rPr>
            </w:pPr>
            <w:r w:rsidRPr="00DB325E">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77777777" w:rsidR="000F34BF" w:rsidRPr="00DB325E" w:rsidRDefault="000F34BF" w:rsidP="00621F16">
            <w:pPr>
              <w:rPr>
                <w:rFonts w:cstheme="minorHAnsi"/>
              </w:rPr>
            </w:pPr>
            <w:r>
              <w:rPr>
                <w:rFonts w:cstheme="minorHAnsi"/>
              </w:rPr>
              <w:t>20, 21</w:t>
            </w:r>
          </w:p>
        </w:tc>
        <w:tc>
          <w:tcPr>
            <w:tcW w:w="9078" w:type="dxa"/>
          </w:tcPr>
          <w:p w14:paraId="2DC0AB16" w14:textId="098B9142" w:rsidR="000F34BF" w:rsidRPr="00DB325E" w:rsidRDefault="000F34BF" w:rsidP="00621F16">
            <w:pPr>
              <w:rPr>
                <w:rFonts w:cstheme="minorHAnsi"/>
              </w:rPr>
            </w:pPr>
            <w:r w:rsidRPr="00DB325E">
              <w:rPr>
                <w:rFonts w:cstheme="minorHAnsi"/>
                <w:b/>
                <w:bCs/>
              </w:rPr>
              <w:t xml:space="preserve">PLANET </w:t>
            </w:r>
            <w:r>
              <w:rPr>
                <w:rFonts w:cstheme="minorHAnsi"/>
                <w:b/>
                <w:bCs/>
              </w:rPr>
              <w:t>PUZZLES</w:t>
            </w:r>
            <w:r w:rsidRPr="00DB325E">
              <w:rPr>
                <w:rFonts w:cstheme="minorHAnsi"/>
                <w:b/>
                <w:bCs/>
              </w:rPr>
              <w:t>:</w:t>
            </w:r>
            <w:r>
              <w:rPr>
                <w:rFonts w:cstheme="minorHAnsi"/>
              </w:rPr>
              <w:t xml:space="preserve"> </w:t>
            </w:r>
            <w:r w:rsidRPr="000F6293">
              <w:rPr>
                <w:rFonts w:cstheme="minorHAnsi"/>
              </w:rPr>
              <w:t xml:space="preserve">Each month, </w:t>
            </w:r>
            <w:r>
              <w:rPr>
                <w:rFonts w:cstheme="minorHAnsi"/>
              </w:rPr>
              <w:t xml:space="preserve">we present a Maths story through the form of a news article, and provide a series of </w:t>
            </w:r>
            <w:proofErr w:type="spellStart"/>
            <w:r w:rsidR="00C34130">
              <w:rPr>
                <w:rFonts w:cstheme="minorHAnsi"/>
              </w:rPr>
              <w:t>maths</w:t>
            </w:r>
            <w:proofErr w:type="spellEnd"/>
            <w:r>
              <w:rPr>
                <w:rFonts w:cstheme="minorHAnsi"/>
              </w:rPr>
              <w:t xml:space="preserve"> problems to solve based on the information given. Children must use their problem-solving skills to figure out how to work out the correct answer. This</w:t>
            </w:r>
            <w:r w:rsidR="0045493B">
              <w:rPr>
                <w:rFonts w:cstheme="minorHAnsi"/>
              </w:rPr>
              <w:t xml:space="preserve"> month’s story is</w:t>
            </w:r>
            <w:r>
              <w:rPr>
                <w:rFonts w:cstheme="minorHAnsi"/>
              </w:rPr>
              <w:t xml:space="preserve"> </w:t>
            </w:r>
            <w:r w:rsidR="0045493B" w:rsidRPr="0045493B">
              <w:rPr>
                <w:rFonts w:cstheme="minorHAnsi"/>
              </w:rPr>
              <w:t xml:space="preserve">based on </w:t>
            </w:r>
            <w:r w:rsidR="003F276E">
              <w:rPr>
                <w:rFonts w:cstheme="minorHAnsi"/>
              </w:rPr>
              <w:t xml:space="preserve">the arrival of an unexpected pet ferret, called Tanya! </w:t>
            </w:r>
            <w:r w:rsidR="00717A07">
              <w:rPr>
                <w:rFonts w:cstheme="minorHAnsi"/>
              </w:rPr>
              <w:t xml:space="preserve"> </w:t>
            </w: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3427EA" w:rsidRDefault="000F34BF" w:rsidP="00621F16">
            <w:pPr>
              <w:rPr>
                <w:rFonts w:eastAsia="Calibri" w:cstheme="minorHAnsi"/>
                <w:b/>
                <w:bCs/>
                <w:spacing w:val="-1"/>
                <w:u w:color="000000"/>
              </w:rPr>
            </w:pPr>
            <w:r>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02690AFD" w:rsidR="00E02764" w:rsidRPr="00DB325E" w:rsidRDefault="00E02764" w:rsidP="000B1EB2">
            <w:pPr>
              <w:rPr>
                <w:rFonts w:cstheme="minorHAnsi"/>
              </w:rPr>
            </w:pPr>
            <w:r>
              <w:rPr>
                <w:rFonts w:cstheme="minorHAnsi"/>
              </w:rPr>
              <w:t xml:space="preserve">22, 23 </w:t>
            </w:r>
          </w:p>
        </w:tc>
        <w:tc>
          <w:tcPr>
            <w:tcW w:w="9009" w:type="dxa"/>
            <w:gridSpan w:val="2"/>
          </w:tcPr>
          <w:p w14:paraId="28432174" w14:textId="77777777" w:rsidR="00E02764" w:rsidRDefault="00E02764" w:rsidP="000B1EB2">
            <w:pPr>
              <w:rPr>
                <w:rFonts w:cstheme="minorHAnsi"/>
              </w:rPr>
            </w:pPr>
            <w:r w:rsidRPr="00DB325E">
              <w:rPr>
                <w:rFonts w:cstheme="minorHAnsi"/>
                <w:b/>
                <w:bCs/>
              </w:rPr>
              <w:t xml:space="preserve">PLANET </w:t>
            </w:r>
            <w:r>
              <w:rPr>
                <w:rFonts w:cstheme="minorHAnsi"/>
                <w:b/>
                <w:bCs/>
              </w:rPr>
              <w:t>STEM</w:t>
            </w:r>
            <w:r w:rsidRPr="00DB325E">
              <w:rPr>
                <w:rFonts w:cstheme="minorHAnsi"/>
                <w:b/>
                <w:bCs/>
              </w:rPr>
              <w:t>:</w:t>
            </w:r>
            <w:r>
              <w:rPr>
                <w:rFonts w:cstheme="minorHAnsi"/>
              </w:rPr>
              <w:t xml:space="preserve"> </w:t>
            </w:r>
            <w:r w:rsidRPr="003427EA">
              <w:rPr>
                <w:rFonts w:cstheme="minorHAnsi"/>
              </w:rPr>
              <w:t xml:space="preserve">In Planet STEM,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708ED410" w:rsidR="00E02764" w:rsidRPr="00DB325E" w:rsidRDefault="00E02764" w:rsidP="000B1EB2">
            <w:pPr>
              <w:rPr>
                <w:rFonts w:cstheme="minorHAnsi"/>
              </w:rPr>
            </w:pPr>
            <w:r w:rsidRPr="003427EA">
              <w:rPr>
                <w:rFonts w:cstheme="minorHAnsi"/>
                <w:b/>
                <w:bCs/>
              </w:rPr>
              <w:t>PLANET TECH:</w:t>
            </w:r>
            <w:r>
              <w:rPr>
                <w:rFonts w:cstheme="minorHAnsi"/>
              </w:rPr>
              <w:t xml:space="preserve"> </w:t>
            </w:r>
            <w:r w:rsidRPr="003427EA">
              <w:rPr>
                <w:rFonts w:cstheme="minorHAnsi"/>
              </w:rPr>
              <w:t>Each month, in Planet Tech, you will ﬁnd out what is taking the tech world by storm with the latest in gadgets, gizmos and gaming</w:t>
            </w:r>
            <w:r>
              <w:rPr>
                <w:rFonts w:cstheme="minorHAnsi"/>
              </w:rPr>
              <w:t>.</w:t>
            </w:r>
            <w:r w:rsidR="000630C2">
              <w:rPr>
                <w:rFonts w:cstheme="minorHAnsi"/>
              </w:rPr>
              <w:t xml:space="preserve"> We also compare and contrast old and new versions of common devices. This month: </w:t>
            </w:r>
            <w:r w:rsidR="003F276E">
              <w:rPr>
                <w:rFonts w:cstheme="minorHAnsi"/>
              </w:rPr>
              <w:t>Footwear</w:t>
            </w:r>
            <w:r w:rsidR="00717A07">
              <w:rPr>
                <w:rFonts w:cstheme="minorHAnsi"/>
              </w:rPr>
              <w:t xml:space="preserve"> </w:t>
            </w: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lastRenderedPageBreak/>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19285779" w14:textId="77777777" w:rsidR="00717A07" w:rsidRDefault="00717A07" w:rsidP="00717A07">
      <w:pPr>
        <w:rPr>
          <w:rFonts w:cstheme="minorHAnsi"/>
        </w:rPr>
      </w:pPr>
    </w:p>
    <w:tbl>
      <w:tblPr>
        <w:tblStyle w:val="TableGrid"/>
        <w:tblW w:w="10693" w:type="dxa"/>
        <w:tblLook w:val="04A0" w:firstRow="1" w:lastRow="0" w:firstColumn="1" w:lastColumn="0" w:noHBand="0" w:noVBand="1"/>
      </w:tblPr>
      <w:tblGrid>
        <w:gridCol w:w="1066"/>
        <w:gridCol w:w="9102"/>
        <w:gridCol w:w="525"/>
      </w:tblGrid>
      <w:tr w:rsidR="00717A07" w:rsidRPr="00DB325E" w14:paraId="2F517644" w14:textId="77777777" w:rsidTr="0053628B">
        <w:trPr>
          <w:trHeight w:val="625"/>
        </w:trPr>
        <w:tc>
          <w:tcPr>
            <w:tcW w:w="1068" w:type="dxa"/>
          </w:tcPr>
          <w:p w14:paraId="3BB072FB" w14:textId="77777777" w:rsidR="00717A07" w:rsidRPr="00DB325E" w:rsidRDefault="00717A07" w:rsidP="0053628B">
            <w:pPr>
              <w:pStyle w:val="TableParagraph"/>
              <w:spacing w:before="18" w:line="220" w:lineRule="exact"/>
              <w:rPr>
                <w:rFonts w:cstheme="minorHAnsi"/>
                <w:b/>
                <w:bCs/>
              </w:rPr>
            </w:pPr>
          </w:p>
          <w:p w14:paraId="7B37DF98" w14:textId="77777777" w:rsidR="00717A07" w:rsidRPr="00DB325E" w:rsidRDefault="00717A07" w:rsidP="0053628B">
            <w:pPr>
              <w:pStyle w:val="TableParagraph"/>
              <w:spacing w:before="18" w:line="220" w:lineRule="exact"/>
              <w:rPr>
                <w:rFonts w:cstheme="minorHAnsi"/>
                <w:b/>
                <w:bCs/>
              </w:rPr>
            </w:pPr>
            <w:r w:rsidRPr="00DB325E">
              <w:rPr>
                <w:rFonts w:cstheme="minorHAnsi"/>
                <w:b/>
                <w:bCs/>
              </w:rPr>
              <w:t>Subject</w:t>
            </w:r>
          </w:p>
        </w:tc>
        <w:tc>
          <w:tcPr>
            <w:tcW w:w="9172" w:type="dxa"/>
            <w:shd w:val="clear" w:color="auto" w:fill="E7E6E6" w:themeFill="background2"/>
          </w:tcPr>
          <w:p w14:paraId="2989D74F" w14:textId="77777777" w:rsidR="00717A07" w:rsidRPr="006F016C" w:rsidRDefault="00717A07" w:rsidP="0053628B">
            <w:pPr>
              <w:pStyle w:val="TableParagraph"/>
              <w:spacing w:before="18" w:line="220" w:lineRule="exact"/>
              <w:rPr>
                <w:rFonts w:cstheme="minorHAnsi"/>
                <w:b/>
                <w:bCs/>
              </w:rPr>
            </w:pPr>
          </w:p>
          <w:p w14:paraId="2815CCBD" w14:textId="77777777" w:rsidR="00717A07" w:rsidRPr="00DB325E" w:rsidRDefault="00717A07" w:rsidP="0053628B">
            <w:pPr>
              <w:pStyle w:val="TableParagraph"/>
              <w:spacing w:before="18" w:line="220" w:lineRule="exact"/>
              <w:rPr>
                <w:rFonts w:cstheme="minorHAnsi"/>
              </w:rPr>
            </w:pPr>
            <w:r w:rsidRPr="006F016C">
              <w:rPr>
                <w:rFonts w:cstheme="minorHAnsi"/>
                <w:b/>
                <w:bCs/>
              </w:rPr>
              <w:t>ENGLISH</w:t>
            </w:r>
          </w:p>
        </w:tc>
        <w:tc>
          <w:tcPr>
            <w:tcW w:w="452" w:type="dxa"/>
            <w:shd w:val="clear" w:color="auto" w:fill="E7E6E6" w:themeFill="background2"/>
          </w:tcPr>
          <w:p w14:paraId="675C3CBC" w14:textId="77777777" w:rsidR="00717A07" w:rsidRDefault="00717A07" w:rsidP="0053628B">
            <w:pPr>
              <w:pStyle w:val="TableParagraph"/>
              <w:spacing w:before="18" w:line="220" w:lineRule="exact"/>
              <w:rPr>
                <w:rFonts w:cstheme="minorHAnsi"/>
                <w:b/>
                <w:bCs/>
              </w:rPr>
            </w:pPr>
          </w:p>
          <w:p w14:paraId="5892DC7A" w14:textId="77777777" w:rsidR="00717A07" w:rsidRDefault="00717A07" w:rsidP="0053628B">
            <w:pPr>
              <w:pStyle w:val="TableParagraph"/>
              <w:spacing w:before="18" w:line="220" w:lineRule="exact"/>
              <w:rPr>
                <w:rFonts w:cstheme="minorHAnsi"/>
                <w:b/>
                <w:bCs/>
              </w:rPr>
            </w:pPr>
          </w:p>
          <w:p w14:paraId="1521088B" w14:textId="77777777" w:rsidR="00717A07" w:rsidRPr="006F016C" w:rsidRDefault="00717A07" w:rsidP="0053628B">
            <w:pPr>
              <w:pStyle w:val="TableParagraph"/>
              <w:spacing w:before="18" w:line="220" w:lineRule="exact"/>
              <w:rPr>
                <w:rFonts w:cstheme="minorHAnsi"/>
                <w:b/>
                <w:bCs/>
              </w:rPr>
            </w:pPr>
            <w:r>
              <w:rPr>
                <w:rFonts w:cstheme="minorHAnsi"/>
                <w:b/>
                <w:bCs/>
              </w:rPr>
              <w:t>CM</w:t>
            </w:r>
          </w:p>
        </w:tc>
      </w:tr>
      <w:tr w:rsidR="00717A07" w:rsidRPr="00DB325E" w14:paraId="4A175B43" w14:textId="77777777" w:rsidTr="0053628B">
        <w:trPr>
          <w:trHeight w:val="210"/>
        </w:trPr>
        <w:tc>
          <w:tcPr>
            <w:tcW w:w="1068" w:type="dxa"/>
          </w:tcPr>
          <w:p w14:paraId="6332EA44" w14:textId="77777777" w:rsidR="00717A07" w:rsidRPr="00DB325E" w:rsidRDefault="00717A07" w:rsidP="0053628B">
            <w:pPr>
              <w:pStyle w:val="TableParagraph"/>
              <w:spacing w:before="18" w:line="220" w:lineRule="exact"/>
              <w:rPr>
                <w:rFonts w:cstheme="minorHAnsi"/>
              </w:rPr>
            </w:pPr>
          </w:p>
          <w:p w14:paraId="33520B32" w14:textId="77777777" w:rsidR="00717A07" w:rsidRPr="00DB325E" w:rsidRDefault="00717A07" w:rsidP="0053628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172" w:type="dxa"/>
          </w:tcPr>
          <w:p w14:paraId="6D84447E" w14:textId="77777777" w:rsidR="00717A07" w:rsidRPr="00DB325E" w:rsidRDefault="00717A07" w:rsidP="0053628B">
            <w:pPr>
              <w:pStyle w:val="TableParagraph"/>
              <w:spacing w:before="18" w:line="220" w:lineRule="exact"/>
              <w:rPr>
                <w:rFonts w:cstheme="minorHAnsi"/>
              </w:rPr>
            </w:pPr>
          </w:p>
          <w:p w14:paraId="064492FC" w14:textId="77777777" w:rsidR="00717A07" w:rsidRPr="00DB325E" w:rsidRDefault="00717A07" w:rsidP="0053628B">
            <w:pPr>
              <w:rPr>
                <w:rFonts w:cstheme="minorHAnsi"/>
              </w:rPr>
            </w:pPr>
            <w:r w:rsidRPr="00DB325E">
              <w:rPr>
                <w:rFonts w:eastAsia="Calibri" w:cstheme="minorHAnsi"/>
                <w:b/>
                <w:bCs/>
                <w:u w:color="000000"/>
              </w:rPr>
              <w:t>Content:</w:t>
            </w:r>
          </w:p>
        </w:tc>
        <w:tc>
          <w:tcPr>
            <w:tcW w:w="452" w:type="dxa"/>
          </w:tcPr>
          <w:p w14:paraId="0FC76EBE" w14:textId="77777777" w:rsidR="00717A07" w:rsidRDefault="00717A07" w:rsidP="0053628B">
            <w:pPr>
              <w:pStyle w:val="TableParagraph"/>
              <w:spacing w:before="18" w:line="220" w:lineRule="exact"/>
              <w:rPr>
                <w:rFonts w:cstheme="minorHAnsi"/>
                <w:noProof/>
              </w:rPr>
            </w:pPr>
          </w:p>
          <w:p w14:paraId="70F03468" w14:textId="77777777" w:rsidR="00717A07" w:rsidRPr="00DB325E" w:rsidRDefault="00717A07" w:rsidP="0053628B">
            <w:pPr>
              <w:pStyle w:val="TableParagraph"/>
              <w:spacing w:before="18" w:line="220" w:lineRule="exact"/>
              <w:rPr>
                <w:rFonts w:cstheme="minorHAnsi"/>
              </w:rPr>
            </w:pPr>
            <w:r>
              <w:rPr>
                <w:rFonts w:cstheme="minorHAnsi"/>
                <w:noProof/>
              </w:rPr>
              <w:drawing>
                <wp:inline distT="0" distB="0" distL="0" distR="0" wp14:anchorId="42C7794E" wp14:editId="7985743B">
                  <wp:extent cx="152400" cy="152400"/>
                  <wp:effectExtent l="0" t="0" r="0"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17A07" w:rsidRPr="00DB325E" w14:paraId="2ACEA308" w14:textId="77777777" w:rsidTr="0053628B">
        <w:trPr>
          <w:trHeight w:val="365"/>
        </w:trPr>
        <w:tc>
          <w:tcPr>
            <w:tcW w:w="1068" w:type="dxa"/>
          </w:tcPr>
          <w:p w14:paraId="7D14FF50" w14:textId="77777777" w:rsidR="00717A07" w:rsidRPr="00DB325E" w:rsidRDefault="00717A07" w:rsidP="0053628B">
            <w:pPr>
              <w:rPr>
                <w:rFonts w:cstheme="minorHAnsi"/>
              </w:rPr>
            </w:pPr>
            <w:r>
              <w:rPr>
                <w:rFonts w:cstheme="minorHAnsi"/>
              </w:rPr>
              <w:t>27</w:t>
            </w:r>
          </w:p>
        </w:tc>
        <w:tc>
          <w:tcPr>
            <w:tcW w:w="9172" w:type="dxa"/>
          </w:tcPr>
          <w:p w14:paraId="2993A86F" w14:textId="77777777" w:rsidR="00717A07" w:rsidRPr="006F016C" w:rsidRDefault="00717A07" w:rsidP="0053628B">
            <w:pPr>
              <w:rPr>
                <w:rFonts w:cstheme="minorHAnsi"/>
              </w:rPr>
            </w:pPr>
            <w:r>
              <w:rPr>
                <w:rFonts w:cstheme="minorHAnsi"/>
                <w:b/>
                <w:bCs/>
              </w:rPr>
              <w:t>THE WRITING CORNER</w:t>
            </w:r>
            <w:r w:rsidRPr="00DB325E">
              <w:rPr>
                <w:rFonts w:cstheme="minorHAnsi"/>
                <w:b/>
                <w:bCs/>
              </w:rPr>
              <w:t>:</w:t>
            </w:r>
            <w:r>
              <w:rPr>
                <w:rFonts w:cstheme="minorHAnsi"/>
              </w:rPr>
              <w:t xml:space="preserve"> </w:t>
            </w:r>
            <w:r w:rsidRPr="000F6293">
              <w:rPr>
                <w:rFonts w:cstheme="minorHAnsi"/>
              </w:rPr>
              <w:t xml:space="preserve">Each month, </w:t>
            </w:r>
            <w:r>
              <w:rPr>
                <w:rFonts w:cstheme="minorHAnsi"/>
              </w:rPr>
              <w:t>we</w:t>
            </w:r>
            <w:r w:rsidRPr="006F016C">
              <w:rPr>
                <w:rFonts w:cstheme="minorHAnsi"/>
              </w:rPr>
              <w:t xml:space="preserve"> provid</w:t>
            </w:r>
            <w:r>
              <w:rPr>
                <w:rFonts w:cstheme="minorHAnsi"/>
              </w:rPr>
              <w:t xml:space="preserve">e </w:t>
            </w:r>
            <w:r w:rsidRPr="006F016C">
              <w:rPr>
                <w:rFonts w:cstheme="minorHAnsi"/>
              </w:rPr>
              <w:t xml:space="preserve">an opening sentence for </w:t>
            </w:r>
            <w:r>
              <w:rPr>
                <w:rFonts w:cstheme="minorHAnsi"/>
              </w:rPr>
              <w:t>children</w:t>
            </w:r>
            <w:r w:rsidRPr="006F016C">
              <w:rPr>
                <w:rFonts w:cstheme="minorHAnsi"/>
              </w:rPr>
              <w:t xml:space="preserve"> to write a creative paragraph on.</w:t>
            </w:r>
          </w:p>
          <w:p w14:paraId="57BD90DC" w14:textId="77777777" w:rsidR="00717A07" w:rsidRDefault="00717A07" w:rsidP="0053628B">
            <w:pPr>
              <w:rPr>
                <w:rFonts w:cstheme="minorHAnsi"/>
                <w:b/>
                <w:bCs/>
              </w:rPr>
            </w:pPr>
            <w:r>
              <w:rPr>
                <w:rFonts w:cstheme="minorHAnsi"/>
              </w:rPr>
              <w:t xml:space="preserve">This month: </w:t>
            </w:r>
            <w:r w:rsidR="00B16C70">
              <w:rPr>
                <w:rFonts w:cstheme="minorHAnsi"/>
              </w:rPr>
              <w:t>Sentence Starter</w:t>
            </w:r>
            <w:r>
              <w:rPr>
                <w:rFonts w:cstheme="minorHAnsi"/>
              </w:rPr>
              <w:t xml:space="preserve">: </w:t>
            </w:r>
            <w:r w:rsidR="003F276E" w:rsidRPr="003F276E">
              <w:rPr>
                <w:rFonts w:cstheme="minorHAnsi"/>
                <w:b/>
                <w:bCs/>
              </w:rPr>
              <w:t xml:space="preserve">If I didn’t step in, who would? I had no choice in the matter.  </w:t>
            </w:r>
          </w:p>
          <w:p w14:paraId="20B17448" w14:textId="7B571B41" w:rsidR="003F276E" w:rsidRPr="00DB325E" w:rsidRDefault="003F276E" w:rsidP="0053628B">
            <w:pPr>
              <w:rPr>
                <w:rFonts w:cstheme="minorHAnsi"/>
              </w:rPr>
            </w:pPr>
          </w:p>
        </w:tc>
        <w:tc>
          <w:tcPr>
            <w:tcW w:w="452" w:type="dxa"/>
          </w:tcPr>
          <w:p w14:paraId="52C6AC59" w14:textId="77777777" w:rsidR="00717A07" w:rsidRDefault="00717A07" w:rsidP="0053628B">
            <w:pPr>
              <w:rPr>
                <w:rFonts w:cstheme="minorHAnsi"/>
                <w:b/>
                <w:bCs/>
              </w:rPr>
            </w:pPr>
          </w:p>
        </w:tc>
      </w:tr>
      <w:tr w:rsidR="00717A07" w:rsidRPr="00951208" w14:paraId="089EBFBA" w14:textId="77777777" w:rsidTr="0053628B">
        <w:trPr>
          <w:trHeight w:val="365"/>
        </w:trPr>
        <w:tc>
          <w:tcPr>
            <w:tcW w:w="10241" w:type="dxa"/>
            <w:gridSpan w:val="2"/>
            <w:shd w:val="clear" w:color="auto" w:fill="E7E6E6" w:themeFill="background2"/>
          </w:tcPr>
          <w:p w14:paraId="5451356F" w14:textId="77777777" w:rsidR="00717A07" w:rsidRPr="00951208" w:rsidRDefault="00717A07" w:rsidP="0053628B">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Writing  </w:t>
            </w:r>
          </w:p>
        </w:tc>
        <w:tc>
          <w:tcPr>
            <w:tcW w:w="452" w:type="dxa"/>
            <w:shd w:val="clear" w:color="auto" w:fill="E7E6E6" w:themeFill="background2"/>
          </w:tcPr>
          <w:p w14:paraId="4A7BC0C2" w14:textId="77777777" w:rsidR="00717A07" w:rsidRDefault="00717A07" w:rsidP="0053628B">
            <w:pPr>
              <w:rPr>
                <w:rFonts w:eastAsia="Calibri" w:cstheme="minorHAnsi"/>
                <w:b/>
                <w:bCs/>
                <w:spacing w:val="-1"/>
                <w:u w:color="000000"/>
              </w:rPr>
            </w:pPr>
          </w:p>
        </w:tc>
      </w:tr>
      <w:tr w:rsidR="00717A07" w:rsidRPr="00DB325E" w14:paraId="008D787A" w14:textId="77777777" w:rsidTr="0053628B">
        <w:trPr>
          <w:trHeight w:val="365"/>
        </w:trPr>
        <w:tc>
          <w:tcPr>
            <w:tcW w:w="10241" w:type="dxa"/>
            <w:gridSpan w:val="2"/>
          </w:tcPr>
          <w:p w14:paraId="4D2DEF9A" w14:textId="77777777" w:rsidR="00717A07" w:rsidRPr="000F6293" w:rsidRDefault="00717A07" w:rsidP="0053628B">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6F016C">
              <w:rPr>
                <w:rFonts w:cstheme="minorHAnsi"/>
              </w:rPr>
              <w:t>Exploring and using / Understanding / Communicating</w:t>
            </w:r>
          </w:p>
          <w:p w14:paraId="764DC726" w14:textId="77777777" w:rsidR="00717A07" w:rsidRPr="00DB325E" w:rsidRDefault="00717A07" w:rsidP="0053628B">
            <w:pPr>
              <w:rPr>
                <w:rFonts w:cstheme="minorHAnsi"/>
                <w:b/>
                <w:bCs/>
              </w:rPr>
            </w:pPr>
          </w:p>
        </w:tc>
        <w:tc>
          <w:tcPr>
            <w:tcW w:w="452" w:type="dxa"/>
          </w:tcPr>
          <w:p w14:paraId="20DE05B3" w14:textId="77777777" w:rsidR="00717A07" w:rsidRPr="00DB325E" w:rsidRDefault="00717A07" w:rsidP="0053628B">
            <w:pPr>
              <w:rPr>
                <w:rFonts w:eastAsia="Calibri" w:cstheme="minorHAnsi"/>
                <w:b/>
                <w:bCs/>
                <w:spacing w:val="-1"/>
                <w:u w:color="000000"/>
              </w:rPr>
            </w:pPr>
          </w:p>
        </w:tc>
      </w:tr>
      <w:tr w:rsidR="00717A07" w:rsidRPr="00DB325E" w14:paraId="20B79CAA" w14:textId="77777777" w:rsidTr="0053628B">
        <w:trPr>
          <w:trHeight w:val="365"/>
        </w:trPr>
        <w:tc>
          <w:tcPr>
            <w:tcW w:w="10241" w:type="dxa"/>
            <w:gridSpan w:val="2"/>
          </w:tcPr>
          <w:p w14:paraId="4E5388A2" w14:textId="77777777" w:rsidR="00717A07" w:rsidRPr="00DB325E" w:rsidRDefault="00717A07" w:rsidP="0053628B">
            <w:pPr>
              <w:rPr>
                <w:rFonts w:cstheme="minorHAnsi"/>
                <w:b/>
                <w:bCs/>
              </w:rPr>
            </w:pPr>
            <w:r w:rsidRPr="00DB325E">
              <w:rPr>
                <w:rFonts w:cstheme="minorHAnsi"/>
                <w:b/>
                <w:bCs/>
              </w:rPr>
              <w:t xml:space="preserve">Content Objective(s) / Learning Outcome(s): </w:t>
            </w:r>
          </w:p>
          <w:p w14:paraId="75AD7E0D" w14:textId="77777777" w:rsidR="00717A07" w:rsidRPr="00DB325E" w:rsidRDefault="00717A07" w:rsidP="0053628B">
            <w:pPr>
              <w:rPr>
                <w:rFonts w:cstheme="minorHAnsi"/>
              </w:rPr>
            </w:pPr>
          </w:p>
        </w:tc>
        <w:tc>
          <w:tcPr>
            <w:tcW w:w="452" w:type="dxa"/>
          </w:tcPr>
          <w:p w14:paraId="1BC99DCE" w14:textId="77777777" w:rsidR="00717A07" w:rsidRPr="00DB325E" w:rsidRDefault="00717A07" w:rsidP="0053628B">
            <w:pPr>
              <w:rPr>
                <w:rFonts w:cstheme="minorHAnsi"/>
                <w:b/>
                <w:bCs/>
              </w:rPr>
            </w:pPr>
          </w:p>
        </w:tc>
      </w:tr>
      <w:tr w:rsidR="00717A07" w:rsidRPr="00DB325E" w14:paraId="1E39FDEB" w14:textId="77777777" w:rsidTr="0053628B">
        <w:trPr>
          <w:trHeight w:val="365"/>
        </w:trPr>
        <w:tc>
          <w:tcPr>
            <w:tcW w:w="10241" w:type="dxa"/>
            <w:gridSpan w:val="2"/>
          </w:tcPr>
          <w:p w14:paraId="3F01DB68" w14:textId="77777777" w:rsidR="00717A07" w:rsidRDefault="00717A07" w:rsidP="0053628B">
            <w:pPr>
              <w:rPr>
                <w:rFonts w:cstheme="minorHAnsi"/>
                <w:b/>
                <w:bCs/>
              </w:rPr>
            </w:pPr>
            <w:r w:rsidRPr="006F016C">
              <w:rPr>
                <w:rFonts w:cstheme="minorHAnsi"/>
                <w:b/>
                <w:bCs/>
              </w:rPr>
              <w:t>- Exploring and using</w:t>
            </w:r>
          </w:p>
          <w:p w14:paraId="454B00B8" w14:textId="77777777" w:rsidR="00717A07" w:rsidRPr="006F016C" w:rsidRDefault="00717A07" w:rsidP="0053628B">
            <w:pPr>
              <w:rPr>
                <w:rFonts w:cstheme="minorHAnsi"/>
                <w:b/>
                <w:bCs/>
              </w:rPr>
            </w:pPr>
          </w:p>
          <w:p w14:paraId="696767CF" w14:textId="77777777" w:rsidR="00717A07" w:rsidRPr="006F016C" w:rsidRDefault="00717A07" w:rsidP="0053628B">
            <w:pPr>
              <w:rPr>
                <w:rFonts w:cstheme="minorHAnsi"/>
              </w:rPr>
            </w:pPr>
            <w:r w:rsidRPr="006F016C">
              <w:rPr>
                <w:rFonts w:cstheme="minorHAnsi"/>
                <w:b/>
                <w:bCs/>
              </w:rPr>
              <w:t xml:space="preserve"> </w:t>
            </w:r>
            <w:r w:rsidRPr="006F016C">
              <w:rPr>
                <w:rFonts w:cstheme="minorHAnsi"/>
              </w:rPr>
              <w:t>-- Select, justify, and recommend appropriate writing and presentation styles to create and present texts in a range of formats.</w:t>
            </w:r>
          </w:p>
          <w:p w14:paraId="3F066FA7" w14:textId="77777777" w:rsidR="00717A07" w:rsidRPr="006F016C" w:rsidRDefault="00717A07" w:rsidP="0053628B">
            <w:pPr>
              <w:rPr>
                <w:rFonts w:cstheme="minorHAnsi"/>
              </w:rPr>
            </w:pPr>
            <w:r w:rsidRPr="006F016C">
              <w:rPr>
                <w:rFonts w:cstheme="minorHAnsi"/>
              </w:rPr>
              <w:t xml:space="preserve"> -- Discuss and evaluate others’ interpretation of their texts.</w:t>
            </w:r>
          </w:p>
          <w:p w14:paraId="74F63261" w14:textId="77777777" w:rsidR="00717A07" w:rsidRPr="006F016C" w:rsidRDefault="00717A07" w:rsidP="0053628B">
            <w:pPr>
              <w:rPr>
                <w:rFonts w:cstheme="minorHAnsi"/>
              </w:rPr>
            </w:pPr>
            <w:r w:rsidRPr="006F016C">
              <w:rPr>
                <w:rFonts w:cstheme="minorHAnsi"/>
              </w:rPr>
              <w:t xml:space="preserve"> -- Examine and critically reflect on their own intent and influences as authors.</w:t>
            </w:r>
          </w:p>
          <w:p w14:paraId="23F7B5D7" w14:textId="77777777" w:rsidR="00717A07" w:rsidRPr="006F016C" w:rsidRDefault="00717A07" w:rsidP="0053628B">
            <w:pPr>
              <w:rPr>
                <w:rFonts w:cstheme="minorHAnsi"/>
              </w:rPr>
            </w:pPr>
            <w:r w:rsidRPr="006F016C">
              <w:rPr>
                <w:rFonts w:cstheme="minorHAnsi"/>
              </w:rPr>
              <w:t xml:space="preserve"> -- Use appropriate language to evaluate and discuss revisions and edits to texts created in a range of genres for a variety of purposes and audiences.</w:t>
            </w:r>
          </w:p>
          <w:p w14:paraId="7107C3A8" w14:textId="77777777" w:rsidR="00717A07" w:rsidRPr="006F016C" w:rsidRDefault="00717A07" w:rsidP="0053628B">
            <w:pPr>
              <w:rPr>
                <w:rFonts w:cstheme="minorHAnsi"/>
              </w:rPr>
            </w:pPr>
            <w:r w:rsidRPr="006F016C">
              <w:rPr>
                <w:rFonts w:cstheme="minorHAnsi"/>
              </w:rPr>
              <w:t xml:space="preserve"> -- Identify and evaluate skills and strategies associated with writing as a process and use them to create texts independently and/or collaboratively across a range of genres, in other languages where appropriate and across the curriculum for a variety of purposes and audiences.</w:t>
            </w:r>
          </w:p>
          <w:p w14:paraId="51E9F9F8" w14:textId="77777777" w:rsidR="00717A07" w:rsidRPr="006F016C" w:rsidRDefault="00717A07" w:rsidP="0053628B">
            <w:pPr>
              <w:rPr>
                <w:rFonts w:cstheme="minorHAnsi"/>
              </w:rPr>
            </w:pPr>
            <w:r w:rsidRPr="006F016C">
              <w:rPr>
                <w:rFonts w:cstheme="minorHAnsi"/>
              </w:rPr>
              <w:t xml:space="preserve"> -- Use a variety of writing techniques to further develop and demonstrate an individual voice in their writing, including awareness of dialect.</w:t>
            </w:r>
          </w:p>
          <w:p w14:paraId="18277557" w14:textId="77777777" w:rsidR="00717A07" w:rsidRPr="006F016C" w:rsidRDefault="00717A07" w:rsidP="0053628B">
            <w:pPr>
              <w:rPr>
                <w:rFonts w:cstheme="minorHAnsi"/>
              </w:rPr>
            </w:pPr>
            <w:r w:rsidRPr="006F016C">
              <w:rPr>
                <w:rFonts w:cstheme="minorHAnsi"/>
              </w:rPr>
              <w:t xml:space="preserve"> -- Use, analyse and evaluate the typical text structure and language features associated with a wide variety of genres across the curriculum.</w:t>
            </w:r>
          </w:p>
          <w:p w14:paraId="3CCD40B4" w14:textId="77777777" w:rsidR="00717A07" w:rsidRDefault="00717A07" w:rsidP="0053628B">
            <w:pPr>
              <w:rPr>
                <w:rFonts w:cstheme="minorHAnsi"/>
              </w:rPr>
            </w:pPr>
            <w:r w:rsidRPr="006F016C">
              <w:rPr>
                <w:rFonts w:cstheme="minorHAnsi"/>
              </w:rPr>
              <w:t xml:space="preserve"> -- Create text for a wide variety of authentic purposes, demonstrating an increasing understanding of the influence of the audience on their work.</w:t>
            </w:r>
          </w:p>
          <w:p w14:paraId="293818C7" w14:textId="77777777" w:rsidR="00717A07" w:rsidRPr="006F016C" w:rsidRDefault="00717A07" w:rsidP="0053628B">
            <w:pPr>
              <w:rPr>
                <w:rFonts w:cstheme="minorHAnsi"/>
              </w:rPr>
            </w:pPr>
          </w:p>
          <w:p w14:paraId="681B4688" w14:textId="77777777" w:rsidR="00717A07" w:rsidRDefault="00717A07" w:rsidP="0053628B">
            <w:pPr>
              <w:rPr>
                <w:rFonts w:cstheme="minorHAnsi"/>
                <w:b/>
                <w:bCs/>
              </w:rPr>
            </w:pPr>
            <w:r w:rsidRPr="006F016C">
              <w:rPr>
                <w:rFonts w:cstheme="minorHAnsi"/>
                <w:b/>
                <w:bCs/>
              </w:rPr>
              <w:t xml:space="preserve"> - Understanding</w:t>
            </w:r>
          </w:p>
          <w:p w14:paraId="796DD11B" w14:textId="77777777" w:rsidR="00717A07" w:rsidRPr="006F016C" w:rsidRDefault="00717A07" w:rsidP="0053628B">
            <w:pPr>
              <w:rPr>
                <w:rFonts w:cstheme="minorHAnsi"/>
                <w:b/>
                <w:bCs/>
              </w:rPr>
            </w:pPr>
          </w:p>
          <w:p w14:paraId="04FBE2C3" w14:textId="77777777" w:rsidR="00717A07" w:rsidRPr="006F016C" w:rsidRDefault="00717A07" w:rsidP="0053628B">
            <w:pPr>
              <w:rPr>
                <w:rFonts w:cstheme="minorHAnsi"/>
              </w:rPr>
            </w:pPr>
            <w:r w:rsidRPr="006F016C">
              <w:rPr>
                <w:rFonts w:cstheme="minorHAnsi"/>
                <w:b/>
                <w:bCs/>
              </w:rPr>
              <w:t xml:space="preserve"> </w:t>
            </w:r>
            <w:r w:rsidRPr="006F016C">
              <w:rPr>
                <w:rFonts w:cstheme="minorHAnsi"/>
              </w:rPr>
              <w:t>-- Evaluate how vocabulary is used in various contexts in their writing.</w:t>
            </w:r>
          </w:p>
          <w:p w14:paraId="4E370052" w14:textId="77777777" w:rsidR="00717A07" w:rsidRPr="006F016C" w:rsidRDefault="00717A07" w:rsidP="0053628B">
            <w:pPr>
              <w:rPr>
                <w:rFonts w:cstheme="minorHAnsi"/>
              </w:rPr>
            </w:pPr>
            <w:r w:rsidRPr="006F016C">
              <w:rPr>
                <w:rFonts w:cstheme="minorHAnsi"/>
              </w:rPr>
              <w:t xml:space="preserve"> -- Evaluate the aesthetic, creative, figurative and imaginative dimensions of language in their writing.</w:t>
            </w:r>
          </w:p>
          <w:p w14:paraId="2F142D72" w14:textId="77777777" w:rsidR="00717A07" w:rsidRPr="006F016C" w:rsidRDefault="00717A07" w:rsidP="0053628B">
            <w:pPr>
              <w:rPr>
                <w:rFonts w:cstheme="minorHAnsi"/>
              </w:rPr>
            </w:pPr>
            <w:r w:rsidRPr="006F016C">
              <w:rPr>
                <w:rFonts w:cstheme="minorHAnsi"/>
              </w:rPr>
              <w:t xml:space="preserve"> -- Analyse how letter-sound correspondences, common spelling patterns and meaningful word parts and roots </w:t>
            </w:r>
            <w:r w:rsidRPr="006F016C">
              <w:rPr>
                <w:rFonts w:cstheme="minorHAnsi"/>
              </w:rPr>
              <w:lastRenderedPageBreak/>
              <w:t>impact on spelling, using this knowledge to correctly spell words in their writing.</w:t>
            </w:r>
          </w:p>
          <w:p w14:paraId="34203838" w14:textId="77777777" w:rsidR="00717A07" w:rsidRDefault="00717A07" w:rsidP="0053628B">
            <w:pPr>
              <w:rPr>
                <w:rFonts w:cstheme="minorHAnsi"/>
              </w:rPr>
            </w:pPr>
            <w:r w:rsidRPr="006F016C">
              <w:rPr>
                <w:rFonts w:cstheme="minorHAnsi"/>
              </w:rPr>
              <w:t xml:space="preserve"> -- Use a variety of simple, compound and complex sentence structures, varying sentence length to suit the audience, style and tone of their writing.</w:t>
            </w:r>
          </w:p>
          <w:p w14:paraId="531992F6" w14:textId="77777777" w:rsidR="00717A07" w:rsidRPr="006F016C" w:rsidRDefault="00717A07" w:rsidP="0053628B">
            <w:pPr>
              <w:rPr>
                <w:rFonts w:cstheme="minorHAnsi"/>
              </w:rPr>
            </w:pPr>
          </w:p>
          <w:p w14:paraId="1727C04F" w14:textId="77777777" w:rsidR="00717A07" w:rsidRDefault="00717A07" w:rsidP="0053628B">
            <w:pPr>
              <w:rPr>
                <w:rFonts w:cstheme="minorHAnsi"/>
                <w:b/>
                <w:bCs/>
              </w:rPr>
            </w:pPr>
            <w:r w:rsidRPr="006F016C">
              <w:rPr>
                <w:rFonts w:cstheme="minorHAnsi"/>
                <w:b/>
                <w:bCs/>
              </w:rPr>
              <w:t xml:space="preserve"> - Communicating</w:t>
            </w:r>
          </w:p>
          <w:p w14:paraId="6B09617A" w14:textId="77777777" w:rsidR="00717A07" w:rsidRPr="006F016C" w:rsidRDefault="00717A07" w:rsidP="0053628B">
            <w:pPr>
              <w:rPr>
                <w:rFonts w:cstheme="minorHAnsi"/>
                <w:b/>
                <w:bCs/>
              </w:rPr>
            </w:pPr>
          </w:p>
          <w:p w14:paraId="61ED69CC" w14:textId="77777777" w:rsidR="00717A07" w:rsidRPr="006F016C" w:rsidRDefault="00717A07" w:rsidP="0053628B">
            <w:pPr>
              <w:rPr>
                <w:rFonts w:cstheme="minorHAnsi"/>
              </w:rPr>
            </w:pPr>
            <w:r w:rsidRPr="006F016C">
              <w:rPr>
                <w:rFonts w:cstheme="minorHAnsi"/>
              </w:rPr>
              <w:t xml:space="preserve"> -- Evaluate and critically choose appropriate tools, strategies, content and topics to create text in a range of genres across the curriculum for a variety of purposes and audiences.</w:t>
            </w:r>
          </w:p>
          <w:p w14:paraId="6C00A746" w14:textId="77777777" w:rsidR="00717A07" w:rsidRPr="006F016C" w:rsidRDefault="00717A07" w:rsidP="0053628B">
            <w:pPr>
              <w:rPr>
                <w:rFonts w:cstheme="minorHAnsi"/>
              </w:rPr>
            </w:pPr>
            <w:r w:rsidRPr="006F016C">
              <w:rPr>
                <w:rFonts w:cstheme="minorHAnsi"/>
              </w:rPr>
              <w:t xml:space="preserve"> -- Use writing as a tool to clarify and structure thought and to express individuality.</w:t>
            </w:r>
          </w:p>
          <w:p w14:paraId="701E2568" w14:textId="77777777" w:rsidR="00717A07" w:rsidRDefault="00717A07" w:rsidP="0053628B">
            <w:pPr>
              <w:rPr>
                <w:rFonts w:cstheme="minorHAnsi"/>
              </w:rPr>
            </w:pPr>
            <w:r w:rsidRPr="006F016C">
              <w:rPr>
                <w:rFonts w:cstheme="minorHAnsi"/>
              </w:rPr>
              <w:t xml:space="preserve"> -- Engage positively and purposefully while creating text in a variety of genres, other languages where appropriate, and across the curriculum.</w:t>
            </w:r>
          </w:p>
          <w:p w14:paraId="4F8E0615" w14:textId="77777777" w:rsidR="00717A07" w:rsidRPr="00DB325E" w:rsidRDefault="00717A07" w:rsidP="0053628B">
            <w:pPr>
              <w:rPr>
                <w:rFonts w:cstheme="minorHAnsi"/>
              </w:rPr>
            </w:pPr>
          </w:p>
        </w:tc>
        <w:tc>
          <w:tcPr>
            <w:tcW w:w="452" w:type="dxa"/>
          </w:tcPr>
          <w:p w14:paraId="168C44D9" w14:textId="77777777" w:rsidR="00717A07" w:rsidRPr="006F016C" w:rsidRDefault="00717A07" w:rsidP="0053628B">
            <w:pPr>
              <w:rPr>
                <w:rFonts w:cstheme="minorHAnsi"/>
                <w:b/>
                <w:bCs/>
              </w:rPr>
            </w:pPr>
          </w:p>
        </w:tc>
      </w:tr>
    </w:tbl>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E1730CB" w14:textId="77777777" w:rsidR="00717A07" w:rsidRDefault="00717A07" w:rsidP="00717A07">
      <w:pPr>
        <w:rPr>
          <w:rFonts w:cstheme="minorHAnsi"/>
        </w:rPr>
      </w:pPr>
    </w:p>
    <w:p w14:paraId="516E5E72" w14:textId="77777777" w:rsidR="003F276E" w:rsidRDefault="003F276E" w:rsidP="003F276E">
      <w:pPr>
        <w:rPr>
          <w:rFonts w:cstheme="minorHAnsi"/>
        </w:rPr>
      </w:pPr>
    </w:p>
    <w:p w14:paraId="122A1794" w14:textId="77777777" w:rsidR="003F276E" w:rsidRDefault="003F276E" w:rsidP="003F276E">
      <w:pPr>
        <w:rPr>
          <w:rFonts w:cstheme="minorHAnsi"/>
        </w:rPr>
      </w:pPr>
    </w:p>
    <w:tbl>
      <w:tblPr>
        <w:tblStyle w:val="TableGrid"/>
        <w:tblW w:w="10461" w:type="dxa"/>
        <w:tblLook w:val="04A0" w:firstRow="1" w:lastRow="0" w:firstColumn="1" w:lastColumn="0" w:noHBand="0" w:noVBand="1"/>
      </w:tblPr>
      <w:tblGrid>
        <w:gridCol w:w="1044"/>
        <w:gridCol w:w="8892"/>
        <w:gridCol w:w="41"/>
        <w:gridCol w:w="484"/>
      </w:tblGrid>
      <w:tr w:rsidR="003F276E" w:rsidRPr="00DB325E" w14:paraId="1249CE0A" w14:textId="77777777" w:rsidTr="003F276E">
        <w:trPr>
          <w:trHeight w:val="615"/>
        </w:trPr>
        <w:tc>
          <w:tcPr>
            <w:tcW w:w="1044" w:type="dxa"/>
          </w:tcPr>
          <w:p w14:paraId="73D74C46" w14:textId="77777777" w:rsidR="003F276E" w:rsidRPr="00DB325E" w:rsidRDefault="003F276E" w:rsidP="001F1FFD">
            <w:pPr>
              <w:pStyle w:val="TableParagraph"/>
              <w:spacing w:before="18" w:line="220" w:lineRule="exact"/>
              <w:rPr>
                <w:rFonts w:cstheme="minorHAnsi"/>
                <w:b/>
                <w:bCs/>
              </w:rPr>
            </w:pPr>
          </w:p>
          <w:p w14:paraId="25960C85" w14:textId="77777777" w:rsidR="003F276E" w:rsidRPr="00DB325E" w:rsidRDefault="003F276E" w:rsidP="001F1FFD">
            <w:pPr>
              <w:pStyle w:val="TableParagraph"/>
              <w:spacing w:before="18" w:line="220" w:lineRule="exact"/>
              <w:rPr>
                <w:rFonts w:cstheme="minorHAnsi"/>
                <w:b/>
                <w:bCs/>
              </w:rPr>
            </w:pPr>
            <w:r w:rsidRPr="00DB325E">
              <w:rPr>
                <w:rFonts w:cstheme="minorHAnsi"/>
                <w:b/>
                <w:bCs/>
              </w:rPr>
              <w:t>Subject</w:t>
            </w:r>
          </w:p>
        </w:tc>
        <w:tc>
          <w:tcPr>
            <w:tcW w:w="8892" w:type="dxa"/>
            <w:shd w:val="clear" w:color="auto" w:fill="E7E6E6" w:themeFill="background2"/>
          </w:tcPr>
          <w:p w14:paraId="086B2429" w14:textId="77777777" w:rsidR="003F276E" w:rsidRPr="006F016C" w:rsidRDefault="003F276E" w:rsidP="001F1FFD">
            <w:pPr>
              <w:pStyle w:val="TableParagraph"/>
              <w:spacing w:before="18" w:line="220" w:lineRule="exact"/>
              <w:rPr>
                <w:rFonts w:cstheme="minorHAnsi"/>
                <w:b/>
                <w:bCs/>
              </w:rPr>
            </w:pPr>
          </w:p>
          <w:p w14:paraId="1156E435" w14:textId="68EC5DEA" w:rsidR="003F276E" w:rsidRPr="00DB325E" w:rsidRDefault="003F276E" w:rsidP="001F1FFD">
            <w:pPr>
              <w:pStyle w:val="TableParagraph"/>
              <w:spacing w:before="18" w:line="220" w:lineRule="exact"/>
              <w:rPr>
                <w:rFonts w:cstheme="minorHAnsi"/>
              </w:rPr>
            </w:pPr>
            <w:r>
              <w:rPr>
                <w:rFonts w:cstheme="minorHAnsi"/>
                <w:b/>
                <w:bCs/>
              </w:rPr>
              <w:t xml:space="preserve">History </w:t>
            </w:r>
            <w:r>
              <w:rPr>
                <w:rFonts w:cstheme="minorHAnsi"/>
                <w:b/>
                <w:bCs/>
              </w:rPr>
              <w:t xml:space="preserve"> </w:t>
            </w:r>
          </w:p>
        </w:tc>
        <w:tc>
          <w:tcPr>
            <w:tcW w:w="525" w:type="dxa"/>
            <w:gridSpan w:val="2"/>
            <w:shd w:val="clear" w:color="auto" w:fill="E7E6E6" w:themeFill="background2"/>
          </w:tcPr>
          <w:p w14:paraId="4D7D7848" w14:textId="77777777" w:rsidR="003F276E" w:rsidRDefault="003F276E" w:rsidP="001F1FFD">
            <w:pPr>
              <w:pStyle w:val="TableParagraph"/>
              <w:spacing w:before="18" w:line="220" w:lineRule="exact"/>
              <w:rPr>
                <w:rFonts w:cstheme="minorHAnsi"/>
                <w:b/>
                <w:bCs/>
              </w:rPr>
            </w:pPr>
          </w:p>
          <w:p w14:paraId="617C3061" w14:textId="77777777" w:rsidR="003F276E" w:rsidRDefault="003F276E" w:rsidP="001F1FFD">
            <w:pPr>
              <w:pStyle w:val="TableParagraph"/>
              <w:spacing w:before="18" w:line="220" w:lineRule="exact"/>
              <w:rPr>
                <w:rFonts w:cstheme="minorHAnsi"/>
                <w:b/>
                <w:bCs/>
              </w:rPr>
            </w:pPr>
          </w:p>
          <w:p w14:paraId="7458EB5A" w14:textId="77777777" w:rsidR="003F276E" w:rsidRPr="006F016C" w:rsidRDefault="003F276E" w:rsidP="001F1FFD">
            <w:pPr>
              <w:pStyle w:val="TableParagraph"/>
              <w:spacing w:before="18" w:line="220" w:lineRule="exact"/>
              <w:rPr>
                <w:rFonts w:cstheme="minorHAnsi"/>
                <w:b/>
                <w:bCs/>
              </w:rPr>
            </w:pPr>
            <w:r>
              <w:rPr>
                <w:rFonts w:cstheme="minorHAnsi"/>
                <w:b/>
                <w:bCs/>
              </w:rPr>
              <w:t>CM</w:t>
            </w:r>
          </w:p>
        </w:tc>
      </w:tr>
      <w:tr w:rsidR="003F276E" w:rsidRPr="00DB325E" w14:paraId="25B0D1D0" w14:textId="77777777" w:rsidTr="003F276E">
        <w:trPr>
          <w:trHeight w:val="207"/>
        </w:trPr>
        <w:tc>
          <w:tcPr>
            <w:tcW w:w="1044" w:type="dxa"/>
          </w:tcPr>
          <w:p w14:paraId="3472104D" w14:textId="77777777" w:rsidR="003F276E" w:rsidRPr="00DB325E" w:rsidRDefault="003F276E" w:rsidP="001F1FFD">
            <w:pPr>
              <w:pStyle w:val="TableParagraph"/>
              <w:spacing w:before="18" w:line="220" w:lineRule="exact"/>
              <w:rPr>
                <w:rFonts w:cstheme="minorHAnsi"/>
              </w:rPr>
            </w:pPr>
          </w:p>
          <w:p w14:paraId="16E83C6E" w14:textId="77777777" w:rsidR="003F276E" w:rsidRPr="00DB325E" w:rsidRDefault="003F276E" w:rsidP="001F1FF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892" w:type="dxa"/>
          </w:tcPr>
          <w:p w14:paraId="6663155C" w14:textId="77777777" w:rsidR="003F276E" w:rsidRPr="00DB325E" w:rsidRDefault="003F276E" w:rsidP="001F1FFD">
            <w:pPr>
              <w:pStyle w:val="TableParagraph"/>
              <w:spacing w:before="18" w:line="220" w:lineRule="exact"/>
              <w:rPr>
                <w:rFonts w:cstheme="minorHAnsi"/>
              </w:rPr>
            </w:pPr>
          </w:p>
          <w:p w14:paraId="02375C9E" w14:textId="77777777" w:rsidR="003F276E" w:rsidRPr="00DB325E" w:rsidRDefault="003F276E" w:rsidP="001F1FFD">
            <w:pPr>
              <w:rPr>
                <w:rFonts w:cstheme="minorHAnsi"/>
              </w:rPr>
            </w:pPr>
            <w:r w:rsidRPr="00DB325E">
              <w:rPr>
                <w:rFonts w:eastAsia="Calibri" w:cstheme="minorHAnsi"/>
                <w:b/>
                <w:bCs/>
                <w:u w:color="000000"/>
              </w:rPr>
              <w:t>Content:</w:t>
            </w:r>
          </w:p>
        </w:tc>
        <w:tc>
          <w:tcPr>
            <w:tcW w:w="525" w:type="dxa"/>
            <w:gridSpan w:val="2"/>
          </w:tcPr>
          <w:p w14:paraId="20E8C5FC" w14:textId="77777777" w:rsidR="003F276E" w:rsidRDefault="003F276E" w:rsidP="001F1FFD">
            <w:pPr>
              <w:pStyle w:val="TableParagraph"/>
              <w:spacing w:before="18" w:line="220" w:lineRule="exact"/>
              <w:rPr>
                <w:rFonts w:cstheme="minorHAnsi"/>
                <w:noProof/>
              </w:rPr>
            </w:pPr>
          </w:p>
          <w:p w14:paraId="1D000AF3" w14:textId="77777777" w:rsidR="003F276E" w:rsidRPr="00DB325E" w:rsidRDefault="003F276E" w:rsidP="001F1FFD">
            <w:pPr>
              <w:pStyle w:val="TableParagraph"/>
              <w:spacing w:before="18" w:line="220" w:lineRule="exact"/>
              <w:rPr>
                <w:rFonts w:cstheme="minorHAnsi"/>
              </w:rPr>
            </w:pPr>
            <w:r>
              <w:rPr>
                <w:rFonts w:cstheme="minorHAnsi"/>
                <w:noProof/>
              </w:rPr>
              <w:drawing>
                <wp:inline distT="0" distB="0" distL="0" distR="0" wp14:anchorId="130335D3" wp14:editId="7D349286">
                  <wp:extent cx="152400" cy="152400"/>
                  <wp:effectExtent l="0" t="0" r="0"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3F276E" w:rsidRPr="00DB325E" w14:paraId="0D423323" w14:textId="77777777" w:rsidTr="003F276E">
        <w:trPr>
          <w:trHeight w:val="360"/>
        </w:trPr>
        <w:tc>
          <w:tcPr>
            <w:tcW w:w="1044" w:type="dxa"/>
          </w:tcPr>
          <w:p w14:paraId="0B6DE19F" w14:textId="77777777" w:rsidR="003F276E" w:rsidRPr="00DB325E" w:rsidRDefault="003F276E" w:rsidP="001F1FFD">
            <w:pPr>
              <w:rPr>
                <w:rFonts w:cstheme="minorHAnsi"/>
              </w:rPr>
            </w:pPr>
            <w:r>
              <w:rPr>
                <w:rFonts w:cstheme="minorHAnsi"/>
              </w:rPr>
              <w:t>27</w:t>
            </w:r>
          </w:p>
        </w:tc>
        <w:tc>
          <w:tcPr>
            <w:tcW w:w="8892" w:type="dxa"/>
          </w:tcPr>
          <w:p w14:paraId="11754810" w14:textId="77777777" w:rsidR="003F276E" w:rsidRPr="006F016C" w:rsidRDefault="003F276E" w:rsidP="001F1FFD">
            <w:pPr>
              <w:rPr>
                <w:rFonts w:cstheme="minorHAnsi"/>
              </w:rPr>
            </w:pPr>
            <w:r>
              <w:rPr>
                <w:rFonts w:cstheme="minorHAnsi"/>
                <w:b/>
                <w:bCs/>
              </w:rPr>
              <w:t>MAIN FEATURE</w:t>
            </w:r>
            <w:r w:rsidRPr="00DB325E">
              <w:rPr>
                <w:rFonts w:cstheme="minorHAnsi"/>
                <w:b/>
                <w:bCs/>
              </w:rPr>
              <w:t>:</w:t>
            </w:r>
            <w:r>
              <w:rPr>
                <w:rFonts w:cstheme="minorHAnsi"/>
              </w:rPr>
              <w:t xml:space="preserve"> </w:t>
            </w:r>
          </w:p>
          <w:p w14:paraId="04B74B0F" w14:textId="77777777" w:rsidR="003F276E" w:rsidRDefault="003F276E" w:rsidP="001F1FFD">
            <w:pPr>
              <w:rPr>
                <w:rFonts w:cstheme="minorHAnsi"/>
              </w:rPr>
            </w:pPr>
            <w:r>
              <w:rPr>
                <w:rFonts w:cstheme="minorHAnsi"/>
              </w:rPr>
              <w:t xml:space="preserve">This month: </w:t>
            </w:r>
            <w:r>
              <w:rPr>
                <w:rFonts w:cstheme="minorHAnsi"/>
              </w:rPr>
              <w:t>The 60</w:t>
            </w:r>
            <w:r w:rsidRPr="003F276E">
              <w:rPr>
                <w:rFonts w:cstheme="minorHAnsi"/>
                <w:vertAlign w:val="superscript"/>
              </w:rPr>
              <w:t>th</w:t>
            </w:r>
            <w:r>
              <w:rPr>
                <w:rFonts w:cstheme="minorHAnsi"/>
              </w:rPr>
              <w:t xml:space="preserve"> anniversary of Yuri Gagarin’s Flight into Space. </w:t>
            </w:r>
          </w:p>
          <w:p w14:paraId="5B5A433C" w14:textId="0A8E0089" w:rsidR="003F276E" w:rsidRPr="00DB325E" w:rsidRDefault="003F276E" w:rsidP="001F1FFD">
            <w:pPr>
              <w:rPr>
                <w:rFonts w:cstheme="minorHAnsi"/>
              </w:rPr>
            </w:pPr>
            <w:r>
              <w:rPr>
                <w:rFonts w:cstheme="minorHAnsi"/>
              </w:rPr>
              <w:t xml:space="preserve">    </w:t>
            </w:r>
          </w:p>
        </w:tc>
        <w:tc>
          <w:tcPr>
            <w:tcW w:w="525" w:type="dxa"/>
            <w:gridSpan w:val="2"/>
          </w:tcPr>
          <w:p w14:paraId="30D24232" w14:textId="77777777" w:rsidR="003F276E" w:rsidRDefault="003F276E" w:rsidP="001F1FFD">
            <w:pPr>
              <w:rPr>
                <w:rFonts w:cstheme="minorHAnsi"/>
                <w:b/>
                <w:bCs/>
              </w:rPr>
            </w:pPr>
          </w:p>
        </w:tc>
      </w:tr>
      <w:tr w:rsidR="003F276E" w:rsidRPr="00951208" w14:paraId="3C8B8A15" w14:textId="77777777" w:rsidTr="003F276E">
        <w:trPr>
          <w:trHeight w:val="360"/>
        </w:trPr>
        <w:tc>
          <w:tcPr>
            <w:tcW w:w="9936" w:type="dxa"/>
            <w:gridSpan w:val="2"/>
            <w:shd w:val="clear" w:color="auto" w:fill="E7E6E6" w:themeFill="background2"/>
          </w:tcPr>
          <w:p w14:paraId="3FB07751" w14:textId="5CAC0159" w:rsidR="003F276E" w:rsidRPr="00951208" w:rsidRDefault="003F276E" w:rsidP="001F1FFD">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Story </w:t>
            </w:r>
          </w:p>
        </w:tc>
        <w:tc>
          <w:tcPr>
            <w:tcW w:w="525" w:type="dxa"/>
            <w:gridSpan w:val="2"/>
            <w:shd w:val="clear" w:color="auto" w:fill="E7E6E6" w:themeFill="background2"/>
          </w:tcPr>
          <w:p w14:paraId="6FDE41B4" w14:textId="77777777" w:rsidR="003F276E" w:rsidRDefault="003F276E" w:rsidP="001F1FFD">
            <w:pPr>
              <w:rPr>
                <w:rFonts w:eastAsia="Calibri" w:cstheme="minorHAnsi"/>
                <w:b/>
                <w:bCs/>
                <w:spacing w:val="-1"/>
                <w:u w:color="000000"/>
              </w:rPr>
            </w:pPr>
          </w:p>
        </w:tc>
      </w:tr>
      <w:tr w:rsidR="003F276E" w:rsidRPr="00DB325E" w14:paraId="2B22F016" w14:textId="77777777" w:rsidTr="003F276E">
        <w:trPr>
          <w:gridAfter w:val="1"/>
          <w:wAfter w:w="484" w:type="dxa"/>
          <w:trHeight w:val="380"/>
        </w:trPr>
        <w:tc>
          <w:tcPr>
            <w:tcW w:w="9977" w:type="dxa"/>
            <w:gridSpan w:val="3"/>
          </w:tcPr>
          <w:p w14:paraId="1C709FBD" w14:textId="77777777" w:rsidR="003F276E" w:rsidRPr="000630C2" w:rsidRDefault="003F276E" w:rsidP="001F1FF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p w14:paraId="27ACCC36" w14:textId="77777777" w:rsidR="003F276E" w:rsidRPr="00DB325E" w:rsidRDefault="003F276E" w:rsidP="001F1FFD">
            <w:pPr>
              <w:rPr>
                <w:rFonts w:cstheme="minorHAnsi"/>
                <w:b/>
                <w:bCs/>
              </w:rPr>
            </w:pPr>
          </w:p>
        </w:tc>
      </w:tr>
      <w:tr w:rsidR="003F276E" w:rsidRPr="00DB325E" w14:paraId="16F4177B" w14:textId="77777777" w:rsidTr="003F276E">
        <w:trPr>
          <w:gridAfter w:val="1"/>
          <w:wAfter w:w="484" w:type="dxa"/>
          <w:trHeight w:val="380"/>
        </w:trPr>
        <w:tc>
          <w:tcPr>
            <w:tcW w:w="9977" w:type="dxa"/>
            <w:gridSpan w:val="3"/>
          </w:tcPr>
          <w:p w14:paraId="766145DE" w14:textId="77777777" w:rsidR="003F276E" w:rsidRPr="00DB325E" w:rsidRDefault="003F276E" w:rsidP="001F1FFD">
            <w:pPr>
              <w:rPr>
                <w:rFonts w:cstheme="minorHAnsi"/>
                <w:b/>
                <w:bCs/>
              </w:rPr>
            </w:pPr>
            <w:r w:rsidRPr="00DB325E">
              <w:rPr>
                <w:rFonts w:cstheme="minorHAnsi"/>
                <w:b/>
                <w:bCs/>
              </w:rPr>
              <w:t xml:space="preserve">Content Objective(s) / Learning Outcome(s): </w:t>
            </w:r>
          </w:p>
          <w:p w14:paraId="0CC2599A" w14:textId="77777777" w:rsidR="003F276E" w:rsidRPr="00DB325E" w:rsidRDefault="003F276E" w:rsidP="001F1FFD">
            <w:pPr>
              <w:rPr>
                <w:rFonts w:cstheme="minorHAnsi"/>
              </w:rPr>
            </w:pPr>
          </w:p>
        </w:tc>
      </w:tr>
      <w:tr w:rsidR="003F276E" w:rsidRPr="00DB325E" w14:paraId="3610D861" w14:textId="77777777" w:rsidTr="003F276E">
        <w:trPr>
          <w:gridAfter w:val="1"/>
          <w:wAfter w:w="484" w:type="dxa"/>
          <w:trHeight w:val="380"/>
        </w:trPr>
        <w:tc>
          <w:tcPr>
            <w:tcW w:w="9977" w:type="dxa"/>
            <w:gridSpan w:val="3"/>
          </w:tcPr>
          <w:p w14:paraId="2D357571" w14:textId="77777777" w:rsidR="003F276E" w:rsidRPr="00D95199" w:rsidRDefault="003F276E" w:rsidP="001F1FFD">
            <w:pPr>
              <w:rPr>
                <w:rFonts w:cstheme="minorHAnsi"/>
              </w:rPr>
            </w:pPr>
            <w:r w:rsidRPr="00D95199">
              <w:rPr>
                <w:rFonts w:cstheme="minorHAnsi"/>
              </w:rPr>
              <w:t>-- discuss the attitudes and motivations of characters in their historical context</w:t>
            </w:r>
          </w:p>
          <w:p w14:paraId="76E74CE2" w14:textId="77777777" w:rsidR="003F276E" w:rsidRPr="00D95199" w:rsidRDefault="003F276E" w:rsidP="001F1FFD">
            <w:pPr>
              <w:rPr>
                <w:rFonts w:cstheme="minorHAnsi"/>
              </w:rPr>
            </w:pPr>
            <w:r w:rsidRPr="00D95199">
              <w:rPr>
                <w:rFonts w:cstheme="minorHAnsi"/>
              </w:rPr>
              <w:t xml:space="preserve"> -- discuss the actions and feelings of characters</w:t>
            </w:r>
          </w:p>
          <w:p w14:paraId="227D7C54" w14:textId="77777777" w:rsidR="003F276E" w:rsidRPr="00D95199" w:rsidRDefault="003F276E" w:rsidP="001F1FFD">
            <w:pPr>
              <w:rPr>
                <w:rFonts w:cstheme="minorHAnsi"/>
              </w:rPr>
            </w:pPr>
            <w:r w:rsidRPr="00D95199">
              <w:rPr>
                <w:rFonts w:cstheme="minorHAnsi"/>
              </w:rPr>
              <w:t xml:space="preserve"> -- examine and begin to make deductions from some simple relevant evidence</w:t>
            </w:r>
          </w:p>
          <w:p w14:paraId="431770AA" w14:textId="77777777" w:rsidR="003F276E" w:rsidRPr="00D95199" w:rsidRDefault="003F276E" w:rsidP="001F1FFD">
            <w:pPr>
              <w:rPr>
                <w:rFonts w:cstheme="minorHAnsi"/>
              </w:rPr>
            </w:pPr>
            <w:r w:rsidRPr="00D95199">
              <w:rPr>
                <w:rFonts w:cstheme="minorHAnsi"/>
              </w:rPr>
              <w:t xml:space="preserve"> -- become aware of the lives of women, men and children from different social, cultural, ethnic and religious backgrounds, including the lives of 'ordinary' as well as 'more famous' people</w:t>
            </w:r>
          </w:p>
          <w:p w14:paraId="754A14E7" w14:textId="77777777" w:rsidR="003F276E" w:rsidRPr="00DB325E" w:rsidRDefault="003F276E" w:rsidP="001F1FFD">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r>
    </w:tbl>
    <w:p w14:paraId="2DB1CD93" w14:textId="77777777" w:rsidR="00717A07" w:rsidRPr="00DB325E" w:rsidRDefault="00717A07">
      <w:pPr>
        <w:rPr>
          <w:rFonts w:cstheme="minorHAnsi"/>
        </w:rPr>
      </w:pPr>
    </w:p>
    <w:sectPr w:rsidR="00717A07"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5AF7F" w14:textId="77777777" w:rsidR="00D02129" w:rsidRDefault="00D02129" w:rsidP="000F34BF">
      <w:r>
        <w:separator/>
      </w:r>
    </w:p>
  </w:endnote>
  <w:endnote w:type="continuationSeparator" w:id="0">
    <w:p w14:paraId="17913DF0" w14:textId="77777777" w:rsidR="00D02129" w:rsidRDefault="00D02129"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C1AF8" w14:textId="77777777" w:rsidR="00D02129" w:rsidRDefault="00D02129" w:rsidP="000F34BF">
      <w:r>
        <w:separator/>
      </w:r>
    </w:p>
  </w:footnote>
  <w:footnote w:type="continuationSeparator" w:id="0">
    <w:p w14:paraId="363F8603" w14:textId="77777777" w:rsidR="00D02129" w:rsidRDefault="00D02129"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7"/>
  </w:num>
  <w:num w:numId="5">
    <w:abstractNumId w:val="8"/>
  </w:num>
  <w:num w:numId="6">
    <w:abstractNumId w:val="9"/>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630C2"/>
    <w:rsid w:val="00067971"/>
    <w:rsid w:val="000F34BF"/>
    <w:rsid w:val="000F6293"/>
    <w:rsid w:val="00205449"/>
    <w:rsid w:val="0027130B"/>
    <w:rsid w:val="00314EBD"/>
    <w:rsid w:val="00326B3E"/>
    <w:rsid w:val="003427EA"/>
    <w:rsid w:val="003F276E"/>
    <w:rsid w:val="0045493B"/>
    <w:rsid w:val="00456883"/>
    <w:rsid w:val="004C2CFF"/>
    <w:rsid w:val="00512073"/>
    <w:rsid w:val="00523E93"/>
    <w:rsid w:val="00596EB9"/>
    <w:rsid w:val="00623A16"/>
    <w:rsid w:val="006F016C"/>
    <w:rsid w:val="00717A07"/>
    <w:rsid w:val="007719FA"/>
    <w:rsid w:val="00781CC2"/>
    <w:rsid w:val="007B4E3C"/>
    <w:rsid w:val="007E1381"/>
    <w:rsid w:val="00884789"/>
    <w:rsid w:val="00951208"/>
    <w:rsid w:val="009924CA"/>
    <w:rsid w:val="009E51EE"/>
    <w:rsid w:val="00A27421"/>
    <w:rsid w:val="00AE713C"/>
    <w:rsid w:val="00B16C70"/>
    <w:rsid w:val="00C34130"/>
    <w:rsid w:val="00C62F9A"/>
    <w:rsid w:val="00D02129"/>
    <w:rsid w:val="00D95199"/>
    <w:rsid w:val="00DB325E"/>
    <w:rsid w:val="00E02764"/>
    <w:rsid w:val="00E8091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2021-04-08T11:15:00Z</dcterms:created>
  <dcterms:modified xsi:type="dcterms:W3CDTF">2021-04-08T11:15:00Z</dcterms:modified>
</cp:coreProperties>
</file>